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Open Sans" w:cs="Open Sans" w:eastAsia="Open Sans" w:hAnsi="Open Sans"/>
          <w:b w:val="1"/>
          <w:color w:val="1b1739"/>
          <w:sz w:val="48"/>
          <w:szCs w:val="48"/>
        </w:rPr>
      </w:pPr>
      <w:r w:rsidDel="00000000" w:rsidR="00000000" w:rsidRPr="00000000">
        <w:rPr>
          <w:rFonts w:ascii="Open Sans" w:cs="Open Sans" w:eastAsia="Open Sans" w:hAnsi="Open Sans"/>
          <w:b w:val="1"/>
          <w:color w:val="1b1739"/>
          <w:sz w:val="48"/>
          <w:szCs w:val="48"/>
          <w:rtl w:val="0"/>
        </w:rPr>
        <w:br w:type="textWrapping"/>
        <w:t xml:space="preserve">Vejledning til anvendelse </w:t>
        <w:br w:type="textWrapping"/>
        <w:t xml:space="preserve">af Wired Relations’ skabeloner</w:t>
        <w:br w:type="textWrapping"/>
      </w:r>
      <w:r w:rsidDel="00000000" w:rsidR="00000000" w:rsidRPr="00000000">
        <w:drawing>
          <wp:anchor allowOverlap="1" behindDoc="1" distB="0" distT="0" distL="0" distR="0" hidden="0" layoutInCell="1" locked="0" relativeHeight="0" simplePos="0">
            <wp:simplePos x="0" y="0"/>
            <wp:positionH relativeFrom="column">
              <wp:posOffset>-512060</wp:posOffset>
            </wp:positionH>
            <wp:positionV relativeFrom="paragraph">
              <wp:posOffset>-3127245</wp:posOffset>
            </wp:positionV>
            <wp:extent cx="7170737" cy="8416820"/>
            <wp:effectExtent b="0" l="0" r="0" t="0"/>
            <wp:wrapNone/>
            <wp:docPr descr="A black background with black lines&#10;&#10;Description automatically generated" id="10" name="image2.png"/>
            <a:graphic>
              <a:graphicData uri="http://schemas.openxmlformats.org/drawingml/2006/picture">
                <pic:pic>
                  <pic:nvPicPr>
                    <pic:cNvPr descr="A black background with black lines&#10;&#10;Description automatically generated" id="0" name="image2.png"/>
                    <pic:cNvPicPr preferRelativeResize="0"/>
                  </pic:nvPicPr>
                  <pic:blipFill>
                    <a:blip r:embed="rId7"/>
                    <a:srcRect b="0" l="0" r="0" t="0"/>
                    <a:stretch>
                      <a:fillRect/>
                    </a:stretch>
                  </pic:blipFill>
                  <pic:spPr>
                    <a:xfrm>
                      <a:off x="0" y="0"/>
                      <a:ext cx="7170737" cy="8416820"/>
                    </a:xfrm>
                    <a:prstGeom prst="rect"/>
                    <a:ln/>
                  </pic:spPr>
                </pic:pic>
              </a:graphicData>
            </a:graphic>
          </wp:anchor>
        </w:drawing>
      </w:r>
    </w:p>
    <w:p w:rsidR="00000000" w:rsidDel="00000000" w:rsidP="00000000" w:rsidRDefault="00000000" w:rsidRPr="00000000" w14:paraId="00000002">
      <w:pPr>
        <w:rPr>
          <w:rFonts w:ascii="Open Sans" w:cs="Open Sans" w:eastAsia="Open Sans" w:hAnsi="Open Sans"/>
          <w:color w:val="1b1739"/>
        </w:rPr>
      </w:pPr>
      <w:r w:rsidDel="00000000" w:rsidR="00000000" w:rsidRPr="00000000">
        <w:rPr>
          <w:rFonts w:ascii="Open Sans" w:cs="Open Sans" w:eastAsia="Open Sans" w:hAnsi="Open Sans"/>
          <w:color w:val="1b1739"/>
          <w:rtl w:val="0"/>
        </w:rPr>
        <w:t xml:space="preserve">Wired Relations’ skabeloner* kan anvendes direkte i jeres arbejde med databeskyttelse og informationssikkerhed – men kan selvfølgelig også anvendes som inspiration til jeres eget materiale. I kan ændre efter behov, så det bliver præcis, som I ønsker det.   </w:t>
      </w:r>
    </w:p>
    <w:p w:rsidR="00000000" w:rsidDel="00000000" w:rsidP="00000000" w:rsidRDefault="00000000" w:rsidRPr="00000000" w14:paraId="00000003">
      <w:pPr>
        <w:rPr>
          <w:rFonts w:ascii="Open Sans" w:cs="Open Sans" w:eastAsia="Open Sans" w:hAnsi="Open Sans"/>
          <w:color w:val="1b1739"/>
        </w:rPr>
      </w:pPr>
      <w:r w:rsidDel="00000000" w:rsidR="00000000" w:rsidRPr="00000000">
        <w:rPr>
          <w:rtl w:val="0"/>
        </w:rPr>
      </w:r>
    </w:p>
    <w:p w:rsidR="00000000" w:rsidDel="00000000" w:rsidP="00000000" w:rsidRDefault="00000000" w:rsidRPr="00000000" w14:paraId="00000004">
      <w:pPr>
        <w:rPr>
          <w:rFonts w:ascii="Open Sans" w:cs="Open Sans" w:eastAsia="Open Sans" w:hAnsi="Open Sans"/>
          <w:color w:val="1b1739"/>
        </w:rPr>
      </w:pPr>
      <w:r w:rsidDel="00000000" w:rsidR="00000000" w:rsidRPr="00000000">
        <w:rPr>
          <w:rFonts w:ascii="Open Sans" w:cs="Open Sans" w:eastAsia="Open Sans" w:hAnsi="Open Sans"/>
          <w:b w:val="1"/>
          <w:color w:val="1b1739"/>
          <w:rtl w:val="0"/>
        </w:rPr>
        <w:t xml:space="preserve">OBS!</w:t>
      </w:r>
      <w:r w:rsidDel="00000000" w:rsidR="00000000" w:rsidRPr="00000000">
        <w:rPr>
          <w:rFonts w:ascii="Open Sans" w:cs="Open Sans" w:eastAsia="Open Sans" w:hAnsi="Open Sans"/>
          <w:color w:val="1b1739"/>
          <w:rtl w:val="0"/>
        </w:rPr>
        <w:t xml:space="preserve"> Der kan være afsnit, som ikke er relevante for alle virksomheder. Hvis dette er tilfældet, vil det tydeligt fremgå af teksten. </w:t>
      </w:r>
    </w:p>
    <w:p w:rsidR="00000000" w:rsidDel="00000000" w:rsidP="00000000" w:rsidRDefault="00000000" w:rsidRPr="00000000" w14:paraId="00000005">
      <w:pPr>
        <w:rPr>
          <w:rFonts w:ascii="Open Sans" w:cs="Open Sans" w:eastAsia="Open Sans" w:hAnsi="Open Sans"/>
          <w:color w:val="1b1739"/>
        </w:rPr>
      </w:pPr>
      <w:r w:rsidDel="00000000" w:rsidR="00000000" w:rsidRPr="00000000">
        <w:rPr>
          <w:rtl w:val="0"/>
        </w:rPr>
      </w:r>
    </w:p>
    <w:p w:rsidR="00000000" w:rsidDel="00000000" w:rsidP="00000000" w:rsidRDefault="00000000" w:rsidRPr="00000000" w14:paraId="00000006">
      <w:pPr>
        <w:spacing w:after="40" w:lineRule="auto"/>
        <w:rPr>
          <w:rFonts w:ascii="Open Sans" w:cs="Open Sans" w:eastAsia="Open Sans" w:hAnsi="Open Sans"/>
          <w:color w:val="1b1739"/>
        </w:rPr>
      </w:pPr>
      <w:r w:rsidDel="00000000" w:rsidR="00000000" w:rsidRPr="00000000">
        <w:rPr>
          <w:rFonts w:ascii="Open Sans" w:cs="Open Sans" w:eastAsia="Open Sans" w:hAnsi="Open Sans"/>
          <w:color w:val="1b1739"/>
          <w:rtl w:val="0"/>
        </w:rPr>
        <w:t xml:space="preserve">Der vil være steder i teksten, hvor der er lagt op til, at I indsætter virksomhedens navn eller andet. Dette vil i så fald være markeret jf. følgende: [</w:t>
      </w:r>
      <w:r w:rsidDel="00000000" w:rsidR="00000000" w:rsidRPr="00000000">
        <w:rPr>
          <w:rFonts w:ascii="Open Sans" w:cs="Open Sans" w:eastAsia="Open Sans" w:hAnsi="Open Sans"/>
          <w:i w:val="1"/>
          <w:color w:val="1b1739"/>
          <w:rtl w:val="0"/>
        </w:rPr>
        <w:t xml:space="preserve">indsæt virksomhedens navn</w:t>
      </w:r>
      <w:r w:rsidDel="00000000" w:rsidR="00000000" w:rsidRPr="00000000">
        <w:rPr>
          <w:rFonts w:ascii="Open Sans" w:cs="Open Sans" w:eastAsia="Open Sans" w:hAnsi="Open Sans"/>
          <w:color w:val="1b1739"/>
          <w:rtl w:val="0"/>
        </w:rPr>
        <w:t xml:space="preserve">].</w:t>
        <w:br w:type="textWrapping"/>
      </w:r>
    </w:p>
    <w:tbl>
      <w:tblPr>
        <w:tblStyle w:val="Table1"/>
        <w:tblW w:w="899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76"/>
        <w:gridCol w:w="8500"/>
        <w:gridCol w:w="220"/>
        <w:tblGridChange w:id="0">
          <w:tblGrid>
            <w:gridCol w:w="276"/>
            <w:gridCol w:w="8500"/>
            <w:gridCol w:w="220"/>
          </w:tblGrid>
        </w:tblGridChange>
      </w:tblGrid>
      <w:tr>
        <w:trPr>
          <w:cantSplit w:val="0"/>
          <w:trHeight w:val="1535" w:hRule="atLeast"/>
          <w:tblHeader w:val="0"/>
        </w:trPr>
        <w:tc>
          <w:tcPr>
            <w:tcBorders>
              <w:top w:color="e5eff1" w:space="0" w:sz="6" w:val="single"/>
              <w:left w:color="e5eff1" w:space="0" w:sz="6" w:val="single"/>
              <w:bottom w:color="e5eff1" w:space="0" w:sz="6" w:val="single"/>
              <w:right w:color="e5eff1" w:space="0" w:sz="6" w:val="single"/>
            </w:tcBorders>
            <w:shd w:fill="e5eff1" w:val="clear"/>
          </w:tcPr>
          <w:p w:rsidR="00000000" w:rsidDel="00000000" w:rsidP="00000000" w:rsidRDefault="00000000" w:rsidRPr="00000000" w14:paraId="00000007">
            <w:pPr>
              <w:spacing w:after="240" w:before="240" w:lineRule="auto"/>
              <w:rPr>
                <w:rFonts w:ascii="Open Sans" w:cs="Open Sans" w:eastAsia="Open Sans" w:hAnsi="Open Sans"/>
                <w:color w:val="1b1739"/>
              </w:rPr>
            </w:pPr>
            <w:r w:rsidDel="00000000" w:rsidR="00000000" w:rsidRPr="00000000">
              <w:rPr>
                <w:rtl w:val="0"/>
              </w:rPr>
            </w:r>
          </w:p>
        </w:tc>
        <w:tc>
          <w:tcPr>
            <w:tcBorders>
              <w:top w:color="e5eff1" w:space="0" w:sz="6" w:val="single"/>
              <w:left w:color="e5eff1" w:space="0" w:sz="6" w:val="single"/>
              <w:bottom w:color="e5eff1" w:space="0" w:sz="6" w:val="single"/>
              <w:right w:color="e5eff1" w:space="0" w:sz="6" w:val="single"/>
            </w:tcBorders>
            <w:shd w:fill="e5eff1" w:val="clear"/>
            <w:tcMar>
              <w:top w:w="220.0" w:type="dxa"/>
              <w:left w:w="220.0" w:type="dxa"/>
              <w:bottom w:w="220.0" w:type="dxa"/>
              <w:right w:w="220.0" w:type="dxa"/>
            </w:tcMar>
          </w:tcPr>
          <w:p w:rsidR="00000000" w:rsidDel="00000000" w:rsidP="00000000" w:rsidRDefault="00000000" w:rsidRPr="00000000" w14:paraId="00000008">
            <w:pPr>
              <w:spacing w:after="240" w:before="240" w:lineRule="auto"/>
              <w:rPr>
                <w:rFonts w:ascii="Open Sans" w:cs="Open Sans" w:eastAsia="Open Sans" w:hAnsi="Open Sans"/>
                <w:color w:val="1b1739"/>
              </w:rPr>
            </w:pPr>
            <w:r w:rsidDel="00000000" w:rsidR="00000000" w:rsidRPr="00000000">
              <w:rPr>
                <w:rFonts w:ascii="Open Sans" w:cs="Open Sans" w:eastAsia="Open Sans" w:hAnsi="Open Sans"/>
                <w:color w:val="1b1739"/>
                <w:rtl w:val="0"/>
              </w:rPr>
              <w:t xml:space="preserve">Tekstboksene i dokumentet indeholder opmærksomhedspunkter og gode råd. Vær opmærksom på, at tekstboksene bør fjernes fra den endelige udgave af den konkrete politik eller procedure.</w:t>
            </w:r>
          </w:p>
        </w:tc>
        <w:tc>
          <w:tcPr>
            <w:tcBorders>
              <w:top w:color="e5eff1" w:space="0" w:sz="6" w:val="single"/>
              <w:left w:color="e5eff1" w:space="0" w:sz="6" w:val="single"/>
              <w:bottom w:color="e5eff1" w:space="0" w:sz="6" w:val="single"/>
              <w:right w:color="e5eff1" w:space="0" w:sz="6" w:val="single"/>
            </w:tcBorders>
            <w:shd w:fill="e5eff1" w:val="clear"/>
          </w:tcPr>
          <w:p w:rsidR="00000000" w:rsidDel="00000000" w:rsidP="00000000" w:rsidRDefault="00000000" w:rsidRPr="00000000" w14:paraId="00000009">
            <w:pPr>
              <w:spacing w:after="240" w:before="240" w:lineRule="auto"/>
              <w:rPr>
                <w:rFonts w:ascii="Open Sans" w:cs="Open Sans" w:eastAsia="Open Sans" w:hAnsi="Open Sans"/>
                <w:color w:val="1b1739"/>
              </w:rPr>
            </w:pPr>
            <w:r w:rsidDel="00000000" w:rsidR="00000000" w:rsidRPr="00000000">
              <w:rPr>
                <w:rtl w:val="0"/>
              </w:rPr>
            </w:r>
          </w:p>
        </w:tc>
      </w:tr>
    </w:tbl>
    <w:p w:rsidR="00000000" w:rsidDel="00000000" w:rsidP="00000000" w:rsidRDefault="00000000" w:rsidRPr="00000000" w14:paraId="0000000A">
      <w:pPr>
        <w:rPr>
          <w:rFonts w:ascii="Open Sans" w:cs="Open Sans" w:eastAsia="Open Sans" w:hAnsi="Open Sans"/>
          <w:color w:val="1b1739"/>
        </w:rPr>
      </w:pPr>
      <w:r w:rsidDel="00000000" w:rsidR="00000000" w:rsidRPr="00000000">
        <w:rPr>
          <w:rFonts w:ascii="Open Sans" w:cs="Open Sans" w:eastAsia="Open Sans" w:hAnsi="Open Sans"/>
          <w:color w:val="1b1739"/>
          <w:rtl w:val="0"/>
        </w:rPr>
        <w:br w:type="textWrapping"/>
        <w:t xml:space="preserve">I bunden af hver skabelon vil der fremgå en tabel, som giver et overblik over dokumentets version, seneste opdatering, samt hvem der har ansvaret for dokumentet. </w:t>
        <w:br w:type="textWrapping"/>
      </w:r>
    </w:p>
    <w:tbl>
      <w:tblPr>
        <w:tblStyle w:val="Table2"/>
        <w:tblW w:w="11908.0" w:type="dxa"/>
        <w:jc w:val="left"/>
        <w:tblInd w:w="-1418.0" w:type="dxa"/>
        <w:tblLayout w:type="fixed"/>
        <w:tblLook w:val="0400"/>
      </w:tblPr>
      <w:tblGrid>
        <w:gridCol w:w="1312"/>
        <w:gridCol w:w="9178"/>
        <w:gridCol w:w="1418"/>
        <w:tblGridChange w:id="0">
          <w:tblGrid>
            <w:gridCol w:w="1312"/>
            <w:gridCol w:w="9178"/>
            <w:gridCol w:w="1418"/>
          </w:tblGrid>
        </w:tblGridChange>
      </w:tblGrid>
      <w:tr>
        <w:trPr>
          <w:cantSplit w:val="0"/>
          <w:trHeight w:val="1093" w:hRule="atLeast"/>
          <w:tblHeader w:val="0"/>
        </w:trPr>
        <w:tc>
          <w:tcPr>
            <w:shd w:fill="fbfaf9" w:val="clear"/>
          </w:tcPr>
          <w:p w:rsidR="00000000" w:rsidDel="00000000" w:rsidP="00000000" w:rsidRDefault="00000000" w:rsidRPr="00000000" w14:paraId="0000000B">
            <w:pPr>
              <w:spacing w:after="240" w:before="240" w:lineRule="auto"/>
              <w:rPr>
                <w:rFonts w:ascii="Open Sans" w:cs="Open Sans" w:eastAsia="Open Sans" w:hAnsi="Open Sans"/>
                <w:color w:val="1b1739"/>
              </w:rPr>
            </w:pPr>
            <w:r w:rsidDel="00000000" w:rsidR="00000000" w:rsidRPr="00000000">
              <w:rPr>
                <w:rtl w:val="0"/>
              </w:rPr>
            </w:r>
          </w:p>
        </w:tc>
        <w:tc>
          <w:tcPr>
            <w:shd w:fill="fbfaf9" w:val="clear"/>
          </w:tcPr>
          <w:p w:rsidR="00000000" w:rsidDel="00000000" w:rsidP="00000000" w:rsidRDefault="00000000" w:rsidRPr="00000000" w14:paraId="0000000C">
            <w:pPr>
              <w:spacing w:after="240" w:before="240" w:lineRule="auto"/>
              <w:rPr>
                <w:rFonts w:ascii="Open Sans" w:cs="Open Sans" w:eastAsia="Open Sans" w:hAnsi="Open Sans"/>
                <w:color w:val="1b1739"/>
              </w:rPr>
            </w:pPr>
            <w:r w:rsidDel="00000000" w:rsidR="00000000" w:rsidRPr="00000000">
              <w:rPr>
                <w:rFonts w:ascii="Open Sans" w:cs="Open Sans" w:eastAsia="Open Sans" w:hAnsi="Open Sans"/>
                <w:color w:val="1b1739"/>
                <w:rtl w:val="0"/>
              </w:rPr>
              <w:t xml:space="preserve">Her er nogle ekstra tips til brug af Wired Relations' skabeloner:</w:t>
            </w:r>
          </w:p>
        </w:tc>
        <w:tc>
          <w:tcPr>
            <w:shd w:fill="fbfaf9" w:val="clear"/>
          </w:tcPr>
          <w:p w:rsidR="00000000" w:rsidDel="00000000" w:rsidP="00000000" w:rsidRDefault="00000000" w:rsidRPr="00000000" w14:paraId="0000000D">
            <w:pPr>
              <w:spacing w:after="240" w:before="240" w:lineRule="auto"/>
              <w:rPr>
                <w:rFonts w:ascii="Open Sans" w:cs="Open Sans" w:eastAsia="Open Sans" w:hAnsi="Open Sans"/>
                <w:color w:val="1b1739"/>
              </w:rPr>
            </w:pPr>
            <w:r w:rsidDel="00000000" w:rsidR="00000000" w:rsidRPr="00000000">
              <w:rPr>
                <w:rtl w:val="0"/>
              </w:rPr>
            </w:r>
          </w:p>
        </w:tc>
      </w:tr>
      <w:tr>
        <w:trPr>
          <w:cantSplit w:val="0"/>
          <w:trHeight w:val="437" w:hRule="atLeast"/>
          <w:tblHeader w:val="0"/>
        </w:trPr>
        <w:tc>
          <w:tcPr>
            <w:shd w:fill="fbfaf9" w:val="clear"/>
          </w:tcPr>
          <w:p w:rsidR="00000000" w:rsidDel="00000000" w:rsidP="00000000" w:rsidRDefault="00000000" w:rsidRPr="00000000" w14:paraId="0000000E">
            <w:pPr>
              <w:rPr>
                <w:rFonts w:ascii="Open Sans" w:cs="Open Sans" w:eastAsia="Open Sans" w:hAnsi="Open Sans"/>
                <w:color w:val="1b1739"/>
              </w:rPr>
            </w:pPr>
            <w:r w:rsidDel="00000000" w:rsidR="00000000" w:rsidRPr="00000000">
              <w:rPr>
                <w:rtl w:val="0"/>
              </w:rPr>
            </w:r>
          </w:p>
        </w:tc>
        <w:tc>
          <w:tcPr>
            <w:shd w:fill="fbfaf9" w:val="clear"/>
          </w:tcPr>
          <w:p w:rsidR="00000000" w:rsidDel="00000000" w:rsidP="00000000" w:rsidRDefault="00000000" w:rsidRPr="00000000" w14:paraId="0000000F">
            <w:pPr>
              <w:numPr>
                <w:ilvl w:val="0"/>
                <w:numId w:val="3"/>
              </w:numPr>
              <w:ind w:left="720" w:hanging="360"/>
              <w:rPr>
                <w:rFonts w:ascii="Open Sans" w:cs="Open Sans" w:eastAsia="Open Sans" w:hAnsi="Open Sans"/>
                <w:color w:val="1b1739"/>
              </w:rPr>
            </w:pPr>
            <w:r w:rsidDel="00000000" w:rsidR="00000000" w:rsidRPr="00000000">
              <w:rPr>
                <w:rFonts w:ascii="Open Sans" w:cs="Open Sans" w:eastAsia="Open Sans" w:hAnsi="Open Sans"/>
                <w:color w:val="1b1739"/>
                <w:rtl w:val="0"/>
              </w:rPr>
              <w:t xml:space="preserve">I kan tilføje eller fjerne sektioner, ændre ordlyd og tilføje virksomhedens eget logo og branding.</w:t>
            </w:r>
          </w:p>
        </w:tc>
        <w:tc>
          <w:tcPr>
            <w:shd w:fill="fbfaf9" w:val="clear"/>
          </w:tcPr>
          <w:p w:rsidR="00000000" w:rsidDel="00000000" w:rsidP="00000000" w:rsidRDefault="00000000" w:rsidRPr="00000000" w14:paraId="00000010">
            <w:pPr>
              <w:rPr>
                <w:rFonts w:ascii="Open Sans" w:cs="Open Sans" w:eastAsia="Open Sans" w:hAnsi="Open Sans"/>
                <w:color w:val="1b1739"/>
              </w:rPr>
            </w:pPr>
            <w:r w:rsidDel="00000000" w:rsidR="00000000" w:rsidRPr="00000000">
              <w:rPr>
                <w:rtl w:val="0"/>
              </w:rPr>
            </w:r>
          </w:p>
        </w:tc>
      </w:tr>
      <w:tr>
        <w:trPr>
          <w:cantSplit w:val="0"/>
          <w:trHeight w:val="1375" w:hRule="atLeast"/>
          <w:tblHeader w:val="0"/>
        </w:trPr>
        <w:tc>
          <w:tcPr>
            <w:shd w:fill="fbfaf9" w:val="clear"/>
          </w:tcPr>
          <w:p w:rsidR="00000000" w:rsidDel="00000000" w:rsidP="00000000" w:rsidRDefault="00000000" w:rsidRPr="00000000" w14:paraId="00000011">
            <w:pPr>
              <w:spacing w:after="240" w:lineRule="auto"/>
              <w:rPr>
                <w:rFonts w:ascii="Open Sans" w:cs="Open Sans" w:eastAsia="Open Sans" w:hAnsi="Open Sans"/>
                <w:color w:val="1b1739"/>
                <w:highlight w:val="cyan"/>
              </w:rPr>
            </w:pPr>
            <w:r w:rsidDel="00000000" w:rsidR="00000000" w:rsidRPr="00000000">
              <w:rPr>
                <w:rtl w:val="0"/>
              </w:rPr>
            </w:r>
          </w:p>
        </w:tc>
        <w:tc>
          <w:tcPr>
            <w:shd w:fill="fbfaf9" w:val="clear"/>
          </w:tcPr>
          <w:p w:rsidR="00000000" w:rsidDel="00000000" w:rsidP="00000000" w:rsidRDefault="00000000" w:rsidRPr="00000000" w14:paraId="00000012">
            <w:pPr>
              <w:numPr>
                <w:ilvl w:val="0"/>
                <w:numId w:val="3"/>
              </w:numPr>
              <w:spacing w:after="240" w:lineRule="auto"/>
              <w:ind w:left="720" w:hanging="360"/>
              <w:rPr>
                <w:rFonts w:ascii="Open Sans" w:cs="Open Sans" w:eastAsia="Open Sans" w:hAnsi="Open Sans"/>
                <w:color w:val="1b1739"/>
              </w:rPr>
            </w:pPr>
            <w:r w:rsidDel="00000000" w:rsidR="00000000" w:rsidRPr="00000000">
              <w:rPr>
                <w:rFonts w:ascii="Open Sans" w:cs="Open Sans" w:eastAsia="Open Sans" w:hAnsi="Open Sans"/>
                <w:color w:val="1b1739"/>
                <w:rtl w:val="0"/>
              </w:rPr>
              <w:t xml:space="preserve">Hold skabelonerne opdaterede. Krav til databeskyttelse og informationssikkerhed ændrer sig konstant, så det er vigtigt at sikre, at skabelonerne altid er opdaterede.</w:t>
            </w:r>
          </w:p>
        </w:tc>
        <w:tc>
          <w:tcPr>
            <w:shd w:fill="fbfaf9" w:val="clear"/>
          </w:tcPr>
          <w:p w:rsidR="00000000" w:rsidDel="00000000" w:rsidP="00000000" w:rsidRDefault="00000000" w:rsidRPr="00000000" w14:paraId="00000013">
            <w:pPr>
              <w:spacing w:after="240" w:lineRule="auto"/>
              <w:rPr>
                <w:rFonts w:ascii="Open Sans" w:cs="Open Sans" w:eastAsia="Open Sans" w:hAnsi="Open Sans"/>
                <w:color w:val="1b1739"/>
              </w:rPr>
            </w:pPr>
            <w:r w:rsidDel="00000000" w:rsidR="00000000" w:rsidRPr="00000000">
              <w:rPr>
                <w:rtl w:val="0"/>
              </w:rPr>
            </w:r>
          </w:p>
        </w:tc>
      </w:tr>
    </w:tbl>
    <w:p w:rsidR="00000000" w:rsidDel="00000000" w:rsidP="00000000" w:rsidRDefault="00000000" w:rsidRPr="00000000" w14:paraId="00000014">
      <w:pPr>
        <w:rPr>
          <w:rFonts w:ascii="Open Sans" w:cs="Open Sans" w:eastAsia="Open Sans" w:hAnsi="Open Sans"/>
          <w:b w:val="1"/>
          <w:sz w:val="26"/>
          <w:szCs w:val="26"/>
        </w:rPr>
      </w:pPr>
      <w:r w:rsidDel="00000000" w:rsidR="00000000" w:rsidRPr="00000000">
        <w:rPr>
          <w:rFonts w:ascii="Open Sans" w:cs="Open Sans" w:eastAsia="Open Sans" w:hAnsi="Open Sans"/>
          <w:color w:val="1b1739"/>
          <w:rtl w:val="0"/>
        </w:rPr>
        <w:br w:type="textWrapping"/>
        <w:br w:type="textWrapping"/>
        <w:br w:type="textWrapping"/>
      </w:r>
      <w:r w:rsidDel="00000000" w:rsidR="00000000" w:rsidRPr="00000000">
        <w:rPr>
          <w:rFonts w:ascii="Open Sans" w:cs="Open Sans" w:eastAsia="Open Sans" w:hAnsi="Open Sans"/>
          <w:b w:val="1"/>
          <w:sz w:val="26"/>
          <w:szCs w:val="26"/>
          <w:rtl w:val="0"/>
        </w:rPr>
        <w:t xml:space="preserve">It-beredskabsplan</w:t>
      </w:r>
    </w:p>
    <w:p w:rsidR="00000000" w:rsidDel="00000000" w:rsidP="00000000" w:rsidRDefault="00000000" w:rsidRPr="00000000" w14:paraId="00000015">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16">
      <w:pPr>
        <w:rPr>
          <w:rFonts w:ascii="Open Sans" w:cs="Open Sans" w:eastAsia="Open Sans" w:hAnsi="Open Sans"/>
          <w:b w:val="1"/>
        </w:rPr>
      </w:pPr>
      <w:r w:rsidDel="00000000" w:rsidR="00000000" w:rsidRPr="00000000">
        <w:rPr>
          <w:rFonts w:ascii="Open Sans" w:cs="Open Sans" w:eastAsia="Open Sans" w:hAnsi="Open Sans"/>
          <w:b w:val="1"/>
          <w:rtl w:val="0"/>
        </w:rPr>
        <w:t xml:space="preserve">1. Formål </w:t>
      </w:r>
    </w:p>
    <w:p w:rsidR="00000000" w:rsidDel="00000000" w:rsidP="00000000" w:rsidRDefault="00000000" w:rsidRPr="00000000" w14:paraId="00000017">
      <w:pPr>
        <w:rPr>
          <w:rFonts w:ascii="Open Sans" w:cs="Open Sans" w:eastAsia="Open Sans" w:hAnsi="Open Sans"/>
        </w:rPr>
      </w:pPr>
      <w:bookmarkStart w:colFirst="0" w:colLast="0" w:name="_heading=h.30j0zll" w:id="0"/>
      <w:bookmarkEnd w:id="0"/>
      <w:r w:rsidDel="00000000" w:rsidR="00000000" w:rsidRPr="00000000">
        <w:rPr>
          <w:rFonts w:ascii="Open Sans" w:cs="Open Sans" w:eastAsia="Open Sans" w:hAnsi="Open Sans"/>
          <w:rtl w:val="0"/>
        </w:rPr>
        <w:t xml:space="preserve">It-beredskabsplanen skal sikre, at de it-afhængige forretningskritiske processer i [</w:t>
      </w:r>
      <w:r w:rsidDel="00000000" w:rsidR="00000000" w:rsidRPr="00000000">
        <w:rPr>
          <w:rFonts w:ascii="Open Sans" w:cs="Open Sans" w:eastAsia="Open Sans" w:hAnsi="Open Sans"/>
          <w:i w:val="1"/>
          <w:rtl w:val="0"/>
        </w:rPr>
        <w:t xml:space="preserve">indsæt virksomhedens navn</w:t>
      </w:r>
      <w:r w:rsidDel="00000000" w:rsidR="00000000" w:rsidRPr="00000000">
        <w:rPr>
          <w:rFonts w:ascii="Open Sans" w:cs="Open Sans" w:eastAsia="Open Sans" w:hAnsi="Open Sans"/>
          <w:rtl w:val="0"/>
        </w:rPr>
        <w:t xml:space="preserve">] kan reetableres på betryggende vis efter at en kritisk hændelse direkte eller indirekte har forhindret normal drift.</w:t>
      </w:r>
    </w:p>
    <w:p w:rsidR="00000000" w:rsidDel="00000000" w:rsidP="00000000" w:rsidRDefault="00000000" w:rsidRPr="00000000" w14:paraId="00000018">
      <w:pPr>
        <w:rPr>
          <w:rFonts w:ascii="Open Sans" w:cs="Open Sans" w:eastAsia="Open Sans" w:hAnsi="Open Sans"/>
        </w:rPr>
      </w:pPr>
      <w:r w:rsidDel="00000000" w:rsidR="00000000" w:rsidRPr="00000000">
        <w:rPr>
          <w:rtl w:val="0"/>
        </w:rPr>
      </w:r>
    </w:p>
    <w:p w:rsidR="00000000" w:rsidDel="00000000" w:rsidP="00000000" w:rsidRDefault="00000000" w:rsidRPr="00000000" w14:paraId="00000019">
      <w:pPr>
        <w:rPr>
          <w:rFonts w:ascii="Open Sans" w:cs="Open Sans" w:eastAsia="Open Sans" w:hAnsi="Open Sans"/>
        </w:rPr>
      </w:pPr>
      <w:r w:rsidDel="00000000" w:rsidR="00000000" w:rsidRPr="00000000">
        <w:rPr>
          <w:rFonts w:ascii="Open Sans" w:cs="Open Sans" w:eastAsia="Open Sans" w:hAnsi="Open Sans"/>
          <w:rtl w:val="0"/>
        </w:rPr>
        <w:t xml:space="preserve">Selve it-beredskabsplanen indeholder rollebeskrivelser, instrukser og procedurer, som skal følges, såfremt beredskabet bliver aktiveret. Dette sikrer en klar ansvars- og rollefordeling, således at ansvarlige personer ved, hvad der skal gøres i en beredskabssituation. </w:t>
      </w:r>
    </w:p>
    <w:p w:rsidR="00000000" w:rsidDel="00000000" w:rsidP="00000000" w:rsidRDefault="00000000" w:rsidRPr="00000000" w14:paraId="0000001A">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1B">
      <w:pPr>
        <w:rPr>
          <w:rFonts w:ascii="Open Sans" w:cs="Open Sans" w:eastAsia="Open Sans" w:hAnsi="Open Sans"/>
          <w:b w:val="1"/>
        </w:rPr>
      </w:pPr>
      <w:r w:rsidDel="00000000" w:rsidR="00000000" w:rsidRPr="00000000">
        <w:rPr>
          <w:rFonts w:ascii="Open Sans" w:cs="Open Sans" w:eastAsia="Open Sans" w:hAnsi="Open Sans"/>
          <w:b w:val="1"/>
          <w:rtl w:val="0"/>
        </w:rPr>
        <w:t xml:space="preserve">2. Afgrænsning</w:t>
      </w:r>
    </w:p>
    <w:p w:rsidR="00000000" w:rsidDel="00000000" w:rsidP="00000000" w:rsidRDefault="00000000" w:rsidRPr="00000000" w14:paraId="0000001C">
      <w:pPr>
        <w:rPr>
          <w:rFonts w:ascii="Open Sans" w:cs="Open Sans" w:eastAsia="Open Sans" w:hAnsi="Open Sans"/>
        </w:rPr>
      </w:pPr>
      <w:r w:rsidDel="00000000" w:rsidR="00000000" w:rsidRPr="00000000">
        <w:rPr>
          <w:rFonts w:ascii="Open Sans" w:cs="Open Sans" w:eastAsia="Open Sans" w:hAnsi="Open Sans"/>
          <w:rtl w:val="0"/>
        </w:rPr>
        <w:t xml:space="preserve">It-beredskabsplanen omfatter it-anvendelsen hos [</w:t>
      </w:r>
      <w:r w:rsidDel="00000000" w:rsidR="00000000" w:rsidRPr="00000000">
        <w:rPr>
          <w:rFonts w:ascii="Open Sans" w:cs="Open Sans" w:eastAsia="Open Sans" w:hAnsi="Open Sans"/>
          <w:i w:val="1"/>
          <w:rtl w:val="0"/>
        </w:rPr>
        <w:t xml:space="preserve">indsæt virksomhedens navn</w:t>
      </w:r>
      <w:r w:rsidDel="00000000" w:rsidR="00000000" w:rsidRPr="00000000">
        <w:rPr>
          <w:rFonts w:ascii="Open Sans" w:cs="Open Sans" w:eastAsia="Open Sans" w:hAnsi="Open Sans"/>
          <w:rtl w:val="0"/>
        </w:rPr>
        <w:t xml:space="preserve">] på følgende lokalitet(er): </w:t>
      </w:r>
      <w:r w:rsidDel="00000000" w:rsidR="00000000" w:rsidRPr="00000000">
        <w:rPr>
          <w:rFonts w:ascii="Open Sans" w:cs="Open Sans" w:eastAsia="Open Sans" w:hAnsi="Open Sans"/>
          <w:i w:val="1"/>
          <w:rtl w:val="0"/>
        </w:rPr>
        <w:t xml:space="preserve">[Indsæt virksomhedens lokalitet(er)]</w:t>
      </w:r>
      <w:r w:rsidDel="00000000" w:rsidR="00000000" w:rsidRPr="00000000">
        <w:rPr>
          <w:rFonts w:ascii="Open Sans" w:cs="Open Sans" w:eastAsia="Open Sans" w:hAnsi="Open Sans"/>
          <w:rtl w:val="0"/>
        </w:rPr>
        <w:t xml:space="preserve">.</w:t>
      </w:r>
    </w:p>
    <w:p w:rsidR="00000000" w:rsidDel="00000000" w:rsidP="00000000" w:rsidRDefault="00000000" w:rsidRPr="00000000" w14:paraId="0000001D">
      <w:pPr>
        <w:rPr>
          <w:rFonts w:ascii="Open Sans" w:cs="Open Sans" w:eastAsia="Open Sans" w:hAnsi="Open Sans"/>
        </w:rPr>
      </w:pPr>
      <w:r w:rsidDel="00000000" w:rsidR="00000000" w:rsidRPr="00000000">
        <w:rPr>
          <w:rtl w:val="0"/>
        </w:rPr>
      </w:r>
    </w:p>
    <w:p w:rsidR="00000000" w:rsidDel="00000000" w:rsidP="00000000" w:rsidRDefault="00000000" w:rsidRPr="00000000" w14:paraId="0000001E">
      <w:pPr>
        <w:rPr>
          <w:rFonts w:ascii="Open Sans" w:cs="Open Sans" w:eastAsia="Open Sans" w:hAnsi="Open Sans"/>
        </w:rPr>
      </w:pPr>
      <w:r w:rsidDel="00000000" w:rsidR="00000000" w:rsidRPr="00000000">
        <w:rPr>
          <w:rFonts w:ascii="Open Sans" w:cs="Open Sans" w:eastAsia="Open Sans" w:hAnsi="Open Sans"/>
          <w:rtl w:val="0"/>
        </w:rPr>
        <w:t xml:space="preserve">Hvis it-anvendelsen hos [</w:t>
      </w:r>
      <w:r w:rsidDel="00000000" w:rsidR="00000000" w:rsidRPr="00000000">
        <w:rPr>
          <w:rFonts w:ascii="Open Sans" w:cs="Open Sans" w:eastAsia="Open Sans" w:hAnsi="Open Sans"/>
          <w:i w:val="1"/>
          <w:rtl w:val="0"/>
        </w:rPr>
        <w:t xml:space="preserve">indsæt virksomhedens navn] </w:t>
      </w:r>
      <w:r w:rsidDel="00000000" w:rsidR="00000000" w:rsidRPr="00000000">
        <w:rPr>
          <w:rFonts w:ascii="Open Sans" w:cs="Open Sans" w:eastAsia="Open Sans" w:hAnsi="Open Sans"/>
          <w:rtl w:val="0"/>
        </w:rPr>
        <w:t xml:space="preserve"> helt eller delvist købes som en serviceydelse hos en 3. part i en outsourcingaftale, herunder også cloudløsninger, så skal [</w:t>
      </w:r>
      <w:r w:rsidDel="00000000" w:rsidR="00000000" w:rsidRPr="00000000">
        <w:rPr>
          <w:rFonts w:ascii="Open Sans" w:cs="Open Sans" w:eastAsia="Open Sans" w:hAnsi="Open Sans"/>
          <w:i w:val="1"/>
          <w:rtl w:val="0"/>
        </w:rPr>
        <w:t xml:space="preserve">indsæt virksomhedens navn] </w:t>
      </w:r>
      <w:r w:rsidDel="00000000" w:rsidR="00000000" w:rsidRPr="00000000">
        <w:rPr>
          <w:rFonts w:ascii="Open Sans" w:cs="Open Sans" w:eastAsia="Open Sans" w:hAnsi="Open Sans"/>
          <w:rtl w:val="0"/>
        </w:rPr>
        <w:t xml:space="preserve"> sikre sig, at der er aftalt og implementeret passende sikkerhedsforanstaltninger hos leverandøren i forhold til reetablering. </w:t>
      </w:r>
    </w:p>
    <w:p w:rsidR="00000000" w:rsidDel="00000000" w:rsidP="00000000" w:rsidRDefault="00000000" w:rsidRPr="00000000" w14:paraId="0000001F">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20">
      <w:pPr>
        <w:rPr>
          <w:rFonts w:ascii="Open Sans" w:cs="Open Sans" w:eastAsia="Open Sans" w:hAnsi="Open Sans"/>
          <w:b w:val="1"/>
        </w:rPr>
      </w:pPr>
      <w:r w:rsidDel="00000000" w:rsidR="00000000" w:rsidRPr="00000000">
        <w:rPr>
          <w:rFonts w:ascii="Open Sans" w:cs="Open Sans" w:eastAsia="Open Sans" w:hAnsi="Open Sans"/>
          <w:b w:val="1"/>
          <w:rtl w:val="0"/>
        </w:rPr>
        <w:t xml:space="preserve">3. Planlægning </w:t>
      </w:r>
    </w:p>
    <w:p w:rsidR="00000000" w:rsidDel="00000000" w:rsidP="00000000" w:rsidRDefault="00000000" w:rsidRPr="00000000" w14:paraId="00000021">
      <w:pPr>
        <w:rPr>
          <w:rFonts w:ascii="Open Sans" w:cs="Open Sans" w:eastAsia="Open Sans" w:hAnsi="Open Sans"/>
          <w:u w:val="single"/>
        </w:rPr>
      </w:pPr>
      <w:r w:rsidDel="00000000" w:rsidR="00000000" w:rsidRPr="00000000">
        <w:rPr>
          <w:rFonts w:ascii="Open Sans" w:cs="Open Sans" w:eastAsia="Open Sans" w:hAnsi="Open Sans"/>
          <w:u w:val="single"/>
          <w:rtl w:val="0"/>
        </w:rPr>
        <w:t xml:space="preserve">3.1 Målsætninger</w:t>
      </w:r>
    </w:p>
    <w:p w:rsidR="00000000" w:rsidDel="00000000" w:rsidP="00000000" w:rsidRDefault="00000000" w:rsidRPr="00000000" w14:paraId="00000022">
      <w:pPr>
        <w:rPr>
          <w:rFonts w:ascii="Open Sans" w:cs="Open Sans" w:eastAsia="Open Sans" w:hAnsi="Open Sans"/>
        </w:rPr>
      </w:pPr>
      <w:r w:rsidDel="00000000" w:rsidR="00000000" w:rsidRPr="00000000">
        <w:rPr>
          <w:rFonts w:ascii="Open Sans" w:cs="Open Sans" w:eastAsia="Open Sans" w:hAnsi="Open Sans"/>
          <w:rtl w:val="0"/>
        </w:rPr>
        <w:t xml:space="preserve">[</w:t>
      </w:r>
      <w:r w:rsidDel="00000000" w:rsidR="00000000" w:rsidRPr="00000000">
        <w:rPr>
          <w:rFonts w:ascii="Open Sans" w:cs="Open Sans" w:eastAsia="Open Sans" w:hAnsi="Open Sans"/>
          <w:i w:val="1"/>
          <w:rtl w:val="0"/>
        </w:rPr>
        <w:t xml:space="preserve">Indsæt virksomhedens navn] </w:t>
      </w:r>
      <w:r w:rsidDel="00000000" w:rsidR="00000000" w:rsidRPr="00000000">
        <w:rPr>
          <w:rFonts w:ascii="Open Sans" w:cs="Open Sans" w:eastAsia="Open Sans" w:hAnsi="Open Sans"/>
          <w:rtl w:val="0"/>
        </w:rPr>
        <w:t xml:space="preserve">har fastsat tidsmæssige mål for reetablering af forretningskritiske It-services, som er omfattet af denne it-beredskabsplan, betegnet Recovery Time Objective (RTO). Systemlisten er ajourført og bliver løbende vedligeholdt i </w:t>
      </w:r>
      <w:r w:rsidDel="00000000" w:rsidR="00000000" w:rsidRPr="00000000">
        <w:rPr>
          <w:rFonts w:ascii="Open Sans" w:cs="Open Sans" w:eastAsia="Open Sans" w:hAnsi="Open Sans"/>
          <w:i w:val="1"/>
          <w:rtl w:val="0"/>
        </w:rPr>
        <w:t xml:space="preserve">[fx Wired Relations - alternativt kan systemlisten indsættes som tabel nedenfor eller i et bilag] </w:t>
      </w:r>
      <w:r w:rsidDel="00000000" w:rsidR="00000000" w:rsidRPr="00000000">
        <w:rPr>
          <w:rFonts w:ascii="Open Sans" w:cs="Open Sans" w:eastAsia="Open Sans" w:hAnsi="Open Sans"/>
          <w:rtl w:val="0"/>
        </w:rPr>
        <w:t xml:space="preserve">med angivelse af RTO (og evt. andre relevante kriterier) for det enkelte system. </w:t>
      </w:r>
    </w:p>
    <w:p w:rsidR="00000000" w:rsidDel="00000000" w:rsidP="00000000" w:rsidRDefault="00000000" w:rsidRPr="00000000" w14:paraId="00000023">
      <w:pPr>
        <w:spacing w:after="40" w:lineRule="auto"/>
        <w:rPr>
          <w:rFonts w:ascii="Open Sans" w:cs="Open Sans" w:eastAsia="Open Sans" w:hAnsi="Open Sans"/>
          <w:color w:val="1b1739"/>
        </w:rPr>
      </w:pPr>
      <w:r w:rsidDel="00000000" w:rsidR="00000000" w:rsidRPr="00000000">
        <w:rPr>
          <w:rtl w:val="0"/>
        </w:rPr>
      </w:r>
    </w:p>
    <w:sdt>
      <w:sdtPr>
        <w:lock w:val="contentLocked"/>
        <w:tag w:val="goog_rdk_0"/>
      </w:sdtPr>
      <w:sdtContent>
        <w:tbl>
          <w:tblPr>
            <w:tblStyle w:val="Table3"/>
            <w:tblW w:w="899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76"/>
            <w:gridCol w:w="8500"/>
            <w:gridCol w:w="220"/>
            <w:tblGridChange w:id="0">
              <w:tblGrid>
                <w:gridCol w:w="276"/>
                <w:gridCol w:w="8500"/>
                <w:gridCol w:w="220"/>
              </w:tblGrid>
            </w:tblGridChange>
          </w:tblGrid>
          <w:tr>
            <w:trPr>
              <w:cantSplit w:val="0"/>
              <w:trHeight w:val="1535" w:hRule="atLeast"/>
              <w:tblHeader w:val="0"/>
            </w:trPr>
            <w:tc>
              <w:tcPr>
                <w:tcBorders>
                  <w:top w:color="e5eff1" w:space="0" w:sz="6" w:val="single"/>
                  <w:left w:color="e5eff1" w:space="0" w:sz="6" w:val="single"/>
                  <w:bottom w:color="e5eff1" w:space="0" w:sz="6" w:val="single"/>
                  <w:right w:color="e5eff1" w:space="0" w:sz="6" w:val="single"/>
                </w:tcBorders>
                <w:shd w:fill="e5eff1" w:val="clear"/>
              </w:tcPr>
              <w:p w:rsidR="00000000" w:rsidDel="00000000" w:rsidP="00000000" w:rsidRDefault="00000000" w:rsidRPr="00000000" w14:paraId="00000024">
                <w:pPr>
                  <w:spacing w:after="240" w:before="240" w:lineRule="auto"/>
                  <w:rPr>
                    <w:rFonts w:ascii="Open Sans" w:cs="Open Sans" w:eastAsia="Open Sans" w:hAnsi="Open Sans"/>
                    <w:color w:val="1b1739"/>
                  </w:rPr>
                </w:pPr>
                <w:r w:rsidDel="00000000" w:rsidR="00000000" w:rsidRPr="00000000">
                  <w:rPr>
                    <w:rtl w:val="0"/>
                  </w:rPr>
                </w:r>
              </w:p>
            </w:tc>
            <w:tc>
              <w:tcPr>
                <w:tcBorders>
                  <w:top w:color="e5eff1" w:space="0" w:sz="6" w:val="single"/>
                  <w:left w:color="e5eff1" w:space="0" w:sz="6" w:val="single"/>
                  <w:bottom w:color="e5eff1" w:space="0" w:sz="6" w:val="single"/>
                  <w:right w:color="e5eff1" w:space="0" w:sz="6" w:val="single"/>
                </w:tcBorders>
                <w:shd w:fill="e5eff1" w:val="clear"/>
                <w:tcMar>
                  <w:top w:w="220.0" w:type="dxa"/>
                  <w:left w:w="220.0" w:type="dxa"/>
                  <w:bottom w:w="220.0" w:type="dxa"/>
                  <w:right w:w="220.0" w:type="dxa"/>
                </w:tcMar>
              </w:tcPr>
              <w:p w:rsidR="00000000" w:rsidDel="00000000" w:rsidP="00000000" w:rsidRDefault="00000000" w:rsidRPr="00000000" w14:paraId="00000025">
                <w:pPr>
                  <w:spacing w:after="240" w:before="240" w:lineRule="auto"/>
                  <w:rPr>
                    <w:rFonts w:ascii="Open Sans" w:cs="Open Sans" w:eastAsia="Open Sans" w:hAnsi="Open Sans"/>
                    <w:color w:val="1b1739"/>
                  </w:rPr>
                </w:pPr>
                <w:r w:rsidDel="00000000" w:rsidR="00000000" w:rsidRPr="00000000">
                  <w:rPr>
                    <w:rFonts w:ascii="Open Sans" w:cs="Open Sans" w:eastAsia="Open Sans" w:hAnsi="Open Sans"/>
                    <w:color w:val="1b1739"/>
                    <w:rtl w:val="0"/>
                  </w:rPr>
                  <w:t xml:space="preserve">En forudsætning for at kunne fastsætte RTO-mål er, at kritiske it-systemer er identificeret, og at der har været en dialog med virksomhedens forskellige afdelinger/repræsentanter om, hvor længe it-understøttelsen kan undværes. Dette dialog finder typisk sted i forbindelse med gennemførelse af de løbende risikovurderinger.</w:t>
                </w:r>
              </w:p>
              <w:p w:rsidR="00000000" w:rsidDel="00000000" w:rsidP="00000000" w:rsidRDefault="00000000" w:rsidRPr="00000000" w14:paraId="00000026">
                <w:pPr>
                  <w:spacing w:after="240" w:before="240" w:lineRule="auto"/>
                  <w:rPr>
                    <w:rFonts w:ascii="Open Sans" w:cs="Open Sans" w:eastAsia="Open Sans" w:hAnsi="Open Sans"/>
                    <w:color w:val="1b1739"/>
                  </w:rPr>
                </w:pPr>
                <w:r w:rsidDel="00000000" w:rsidR="00000000" w:rsidRPr="00000000">
                  <w:rPr>
                    <w:rFonts w:ascii="Open Sans" w:cs="Open Sans" w:eastAsia="Open Sans" w:hAnsi="Open Sans"/>
                    <w:color w:val="1b1739"/>
                    <w:rtl w:val="0"/>
                  </w:rPr>
                  <w:t xml:space="preserve">RTO-målene afspejler de forretningsmæssige krav, som skal ses i lyset af det sikkerhedsniveau organisationen har besluttet, implementerede sikkerhedsforanstaltninger og beredskabsplanens operationelle processer. </w:t>
                </w:r>
              </w:p>
              <w:p w:rsidR="00000000" w:rsidDel="00000000" w:rsidP="00000000" w:rsidRDefault="00000000" w:rsidRPr="00000000" w14:paraId="00000027">
                <w:pPr>
                  <w:spacing w:after="240" w:before="240" w:lineRule="auto"/>
                  <w:rPr>
                    <w:rFonts w:ascii="Open Sans" w:cs="Open Sans" w:eastAsia="Open Sans" w:hAnsi="Open Sans"/>
                    <w:color w:val="1b1739"/>
                  </w:rPr>
                </w:pPr>
                <w:r w:rsidDel="00000000" w:rsidR="00000000" w:rsidRPr="00000000">
                  <w:rPr>
                    <w:rFonts w:ascii="Open Sans" w:cs="Open Sans" w:eastAsia="Open Sans" w:hAnsi="Open Sans"/>
                    <w:color w:val="1b1739"/>
                    <w:rtl w:val="0"/>
                  </w:rPr>
                  <w:t xml:space="preserve">Ved fastlæggelse af RTO-mål indgår bl.a. overvejelser om, hvorvidt der er mulighed for at anvende alternative procedurer til It-understøttelsen (f.eks. manuelle arbejdsgange) og hvilke aktuelle forebyggende foranstaltninger, der er implementeret i kritiske it-systemer for forbygge nedbrud (øge modstandsdygtigheden).</w:t>
                </w:r>
              </w:p>
            </w:tc>
            <w:tc>
              <w:tcPr>
                <w:tcBorders>
                  <w:top w:color="e5eff1" w:space="0" w:sz="6" w:val="single"/>
                  <w:left w:color="e5eff1" w:space="0" w:sz="6" w:val="single"/>
                  <w:bottom w:color="e5eff1" w:space="0" w:sz="6" w:val="single"/>
                  <w:right w:color="e5eff1" w:space="0" w:sz="6" w:val="single"/>
                </w:tcBorders>
                <w:shd w:fill="e5eff1" w:val="clear"/>
              </w:tcPr>
              <w:p w:rsidR="00000000" w:rsidDel="00000000" w:rsidP="00000000" w:rsidRDefault="00000000" w:rsidRPr="00000000" w14:paraId="00000028">
                <w:pPr>
                  <w:spacing w:after="240" w:before="240" w:lineRule="auto"/>
                  <w:rPr>
                    <w:rFonts w:ascii="Open Sans" w:cs="Open Sans" w:eastAsia="Open Sans" w:hAnsi="Open Sans"/>
                    <w:color w:val="1b1739"/>
                  </w:rPr>
                </w:pPr>
                <w:r w:rsidDel="00000000" w:rsidR="00000000" w:rsidRPr="00000000">
                  <w:rPr>
                    <w:rtl w:val="0"/>
                  </w:rPr>
                </w:r>
              </w:p>
            </w:tc>
          </w:tr>
        </w:tbl>
      </w:sdtContent>
    </w:sdt>
    <w:p w:rsidR="00000000" w:rsidDel="00000000" w:rsidP="00000000" w:rsidRDefault="00000000" w:rsidRPr="00000000" w14:paraId="00000029">
      <w:pPr>
        <w:rPr>
          <w:rFonts w:ascii="Open Sans" w:cs="Open Sans" w:eastAsia="Open Sans" w:hAnsi="Open Sans"/>
        </w:rPr>
      </w:pPr>
      <w:r w:rsidDel="00000000" w:rsidR="00000000" w:rsidRPr="00000000">
        <w:rPr>
          <w:rtl w:val="0"/>
        </w:rPr>
      </w:r>
    </w:p>
    <w:p w:rsidR="00000000" w:rsidDel="00000000" w:rsidP="00000000" w:rsidRDefault="00000000" w:rsidRPr="00000000" w14:paraId="0000002A">
      <w:pPr>
        <w:rPr>
          <w:rFonts w:ascii="Open Sans" w:cs="Open Sans" w:eastAsia="Open Sans" w:hAnsi="Open Sans"/>
        </w:rPr>
      </w:pPr>
      <w:r w:rsidDel="00000000" w:rsidR="00000000" w:rsidRPr="00000000">
        <w:rPr>
          <w:rFonts w:ascii="Open Sans" w:cs="Open Sans" w:eastAsia="Open Sans" w:hAnsi="Open Sans"/>
          <w:rtl w:val="0"/>
        </w:rPr>
        <w:t xml:space="preserve">Reetablering er sket, når de enkelte services er tilgængelige for brugerne, og det er muligt at opretholde daglig It-driftsunderstøttelse af virksomheden. </w:t>
      </w:r>
    </w:p>
    <w:p w:rsidR="00000000" w:rsidDel="00000000" w:rsidP="00000000" w:rsidRDefault="00000000" w:rsidRPr="00000000" w14:paraId="0000002B">
      <w:pPr>
        <w:rPr>
          <w:rFonts w:ascii="Open Sans" w:cs="Open Sans" w:eastAsia="Open Sans" w:hAnsi="Open Sans"/>
        </w:rPr>
      </w:pPr>
      <w:r w:rsidDel="00000000" w:rsidR="00000000" w:rsidRPr="00000000">
        <w:rPr>
          <w:rtl w:val="0"/>
        </w:rPr>
      </w:r>
    </w:p>
    <w:p w:rsidR="00000000" w:rsidDel="00000000" w:rsidP="00000000" w:rsidRDefault="00000000" w:rsidRPr="00000000" w14:paraId="0000002C">
      <w:pPr>
        <w:rPr>
          <w:rFonts w:ascii="Open Sans" w:cs="Open Sans" w:eastAsia="Open Sans" w:hAnsi="Open Sans"/>
          <w:u w:val="single"/>
        </w:rPr>
      </w:pPr>
      <w:r w:rsidDel="00000000" w:rsidR="00000000" w:rsidRPr="00000000">
        <w:rPr>
          <w:rFonts w:ascii="Open Sans" w:cs="Open Sans" w:eastAsia="Open Sans" w:hAnsi="Open Sans"/>
          <w:u w:val="single"/>
          <w:rtl w:val="0"/>
        </w:rPr>
        <w:t xml:space="preserve">3.2 Beredskabets præmisser</w:t>
      </w:r>
    </w:p>
    <w:p w:rsidR="00000000" w:rsidDel="00000000" w:rsidP="00000000" w:rsidRDefault="00000000" w:rsidRPr="00000000" w14:paraId="0000002D">
      <w:pPr>
        <w:rPr>
          <w:rFonts w:ascii="Open Sans" w:cs="Open Sans" w:eastAsia="Open Sans" w:hAnsi="Open Sans"/>
        </w:rPr>
      </w:pPr>
      <w:r w:rsidDel="00000000" w:rsidR="00000000" w:rsidRPr="00000000">
        <w:rPr>
          <w:rFonts w:ascii="Open Sans" w:cs="Open Sans" w:eastAsia="Open Sans" w:hAnsi="Open Sans"/>
          <w:rtl w:val="0"/>
        </w:rPr>
        <w:t xml:space="preserve">For systemer, der er omfattet af it-beredskabsplanen, skal nedenstående punkter være udført og opdateret: </w:t>
      </w:r>
    </w:p>
    <w:p w:rsidR="00000000" w:rsidDel="00000000" w:rsidP="00000000" w:rsidRDefault="00000000" w:rsidRPr="00000000" w14:paraId="0000002E">
      <w:pPr>
        <w:rPr>
          <w:rFonts w:ascii="Open Sans" w:cs="Open Sans" w:eastAsia="Open Sans" w:hAnsi="Open Sans"/>
        </w:rPr>
      </w:pPr>
      <w:r w:rsidDel="00000000" w:rsidR="00000000" w:rsidRPr="00000000">
        <w:rPr>
          <w:rtl w:val="0"/>
        </w:rPr>
      </w:r>
    </w:p>
    <w:p w:rsidR="00000000" w:rsidDel="00000000" w:rsidP="00000000" w:rsidRDefault="00000000" w:rsidRPr="00000000" w14:paraId="0000002F">
      <w:pPr>
        <w:numPr>
          <w:ilvl w:val="0"/>
          <w:numId w:val="5"/>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Backup på diske (diskbackup), herunder licensnøgler mm.</w:t>
      </w:r>
    </w:p>
    <w:p w:rsidR="00000000" w:rsidDel="00000000" w:rsidP="00000000" w:rsidRDefault="00000000" w:rsidRPr="00000000" w14:paraId="00000030">
      <w:pPr>
        <w:numPr>
          <w:ilvl w:val="0"/>
          <w:numId w:val="5"/>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Kopi af de tekniske systembeskrivelser</w:t>
      </w:r>
    </w:p>
    <w:p w:rsidR="00000000" w:rsidDel="00000000" w:rsidP="00000000" w:rsidRDefault="00000000" w:rsidRPr="00000000" w14:paraId="00000031">
      <w:pPr>
        <w:numPr>
          <w:ilvl w:val="0"/>
          <w:numId w:val="5"/>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Administratorpasswords og andre vigtige brugernavne og passwords.</w:t>
      </w:r>
    </w:p>
    <w:p w:rsidR="00000000" w:rsidDel="00000000" w:rsidP="00000000" w:rsidRDefault="00000000" w:rsidRPr="00000000" w14:paraId="00000032">
      <w:pPr>
        <w:numPr>
          <w:ilvl w:val="0"/>
          <w:numId w:val="5"/>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Kopi af driftsinstruktioner</w:t>
      </w:r>
    </w:p>
    <w:p w:rsidR="00000000" w:rsidDel="00000000" w:rsidP="00000000" w:rsidRDefault="00000000" w:rsidRPr="00000000" w14:paraId="00000033">
      <w:pPr>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34">
      <w:pPr>
        <w:ind w:left="0" w:firstLine="0"/>
        <w:rPr>
          <w:rFonts w:ascii="Open Sans" w:cs="Open Sans" w:eastAsia="Open Sans" w:hAnsi="Open Sans"/>
          <w:i w:val="1"/>
        </w:rPr>
      </w:pPr>
      <w:r w:rsidDel="00000000" w:rsidR="00000000" w:rsidRPr="00000000">
        <w:rPr>
          <w:rFonts w:ascii="Open Sans" w:cs="Open Sans" w:eastAsia="Open Sans" w:hAnsi="Open Sans"/>
          <w:i w:val="1"/>
          <w:rtl w:val="0"/>
        </w:rPr>
        <w:t xml:space="preserve">[Indsæt evt. flere relevante punkter, såsom </w:t>
      </w:r>
    </w:p>
    <w:p w:rsidR="00000000" w:rsidDel="00000000" w:rsidP="00000000" w:rsidRDefault="00000000" w:rsidRPr="00000000" w14:paraId="00000035">
      <w:pPr>
        <w:numPr>
          <w:ilvl w:val="0"/>
          <w:numId w:val="5"/>
        </w:numPr>
        <w:ind w:left="720" w:hanging="360"/>
        <w:rPr>
          <w:rFonts w:ascii="Open Sans" w:cs="Open Sans" w:eastAsia="Open Sans" w:hAnsi="Open Sans"/>
          <w:i w:val="1"/>
        </w:rPr>
      </w:pPr>
      <w:r w:rsidDel="00000000" w:rsidR="00000000" w:rsidRPr="00000000">
        <w:rPr>
          <w:rFonts w:ascii="Open Sans" w:cs="Open Sans" w:eastAsia="Open Sans" w:hAnsi="Open Sans"/>
          <w:i w:val="1"/>
          <w:rtl w:val="0"/>
        </w:rPr>
        <w:t xml:space="preserve">Kopi af it-leverandøraftaler / driftsaftaler</w:t>
      </w:r>
    </w:p>
    <w:p w:rsidR="00000000" w:rsidDel="00000000" w:rsidP="00000000" w:rsidRDefault="00000000" w:rsidRPr="00000000" w14:paraId="00000036">
      <w:pPr>
        <w:numPr>
          <w:ilvl w:val="0"/>
          <w:numId w:val="5"/>
        </w:numPr>
        <w:ind w:left="720" w:hanging="360"/>
        <w:rPr>
          <w:rFonts w:ascii="Open Sans" w:cs="Open Sans" w:eastAsia="Open Sans" w:hAnsi="Open Sans"/>
          <w:i w:val="1"/>
        </w:rPr>
      </w:pPr>
      <w:r w:rsidDel="00000000" w:rsidR="00000000" w:rsidRPr="00000000">
        <w:rPr>
          <w:rFonts w:ascii="Open Sans" w:cs="Open Sans" w:eastAsia="Open Sans" w:hAnsi="Open Sans"/>
          <w:i w:val="1"/>
          <w:rtl w:val="0"/>
        </w:rPr>
        <w:t xml:space="preserve">Kopi af liste med prioritering af systemer (Hvilke systemer der skal genetableres først)]</w:t>
      </w:r>
      <w:r w:rsidDel="00000000" w:rsidR="00000000" w:rsidRPr="00000000">
        <w:rPr>
          <w:rtl w:val="0"/>
        </w:rPr>
      </w:r>
    </w:p>
    <w:p w:rsidR="00000000" w:rsidDel="00000000" w:rsidP="00000000" w:rsidRDefault="00000000" w:rsidRPr="00000000" w14:paraId="00000037">
      <w:pPr>
        <w:rPr>
          <w:rFonts w:ascii="Open Sans" w:cs="Open Sans" w:eastAsia="Open Sans" w:hAnsi="Open Sans"/>
        </w:rPr>
      </w:pPr>
      <w:r w:rsidDel="00000000" w:rsidR="00000000" w:rsidRPr="00000000">
        <w:rPr>
          <w:rtl w:val="0"/>
        </w:rPr>
      </w:r>
    </w:p>
    <w:p w:rsidR="00000000" w:rsidDel="00000000" w:rsidP="00000000" w:rsidRDefault="00000000" w:rsidRPr="00000000" w14:paraId="00000038">
      <w:pPr>
        <w:rPr>
          <w:rFonts w:ascii="Open Sans" w:cs="Open Sans" w:eastAsia="Open Sans" w:hAnsi="Open Sans"/>
          <w:i w:val="1"/>
        </w:rPr>
      </w:pPr>
      <w:r w:rsidDel="00000000" w:rsidR="00000000" w:rsidRPr="00000000">
        <w:rPr>
          <w:rFonts w:ascii="Open Sans" w:cs="Open Sans" w:eastAsia="Open Sans" w:hAnsi="Open Sans"/>
          <w:i w:val="1"/>
          <w:rtl w:val="0"/>
        </w:rPr>
        <w:t xml:space="preserve">[Beskriv hvor ovenstående er opbevaret, fx i brandsikret skab i en anden brandzone end it-systemerne og/eller på en ekstern sikker lokalitet].  </w:t>
      </w:r>
    </w:p>
    <w:p w:rsidR="00000000" w:rsidDel="00000000" w:rsidP="00000000" w:rsidRDefault="00000000" w:rsidRPr="00000000" w14:paraId="00000039">
      <w:pPr>
        <w:spacing w:after="40" w:lineRule="auto"/>
        <w:rPr>
          <w:rFonts w:ascii="Open Sans" w:cs="Open Sans" w:eastAsia="Open Sans" w:hAnsi="Open Sans"/>
          <w:color w:val="1b1739"/>
        </w:rPr>
      </w:pPr>
      <w:r w:rsidDel="00000000" w:rsidR="00000000" w:rsidRPr="00000000">
        <w:rPr>
          <w:rtl w:val="0"/>
        </w:rPr>
      </w:r>
    </w:p>
    <w:sdt>
      <w:sdtPr>
        <w:lock w:val="contentLocked"/>
        <w:tag w:val="goog_rdk_1"/>
      </w:sdtPr>
      <w:sdtContent>
        <w:tbl>
          <w:tblPr>
            <w:tblStyle w:val="Table4"/>
            <w:tblW w:w="899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76"/>
            <w:gridCol w:w="8500"/>
            <w:gridCol w:w="220"/>
            <w:tblGridChange w:id="0">
              <w:tblGrid>
                <w:gridCol w:w="276"/>
                <w:gridCol w:w="8500"/>
                <w:gridCol w:w="220"/>
              </w:tblGrid>
            </w:tblGridChange>
          </w:tblGrid>
          <w:tr>
            <w:trPr>
              <w:cantSplit w:val="0"/>
              <w:trHeight w:val="1708.4019886363649" w:hRule="atLeast"/>
              <w:tblHeader w:val="0"/>
            </w:trPr>
            <w:tc>
              <w:tcPr>
                <w:tcBorders>
                  <w:top w:color="e5eff1" w:space="0" w:sz="6" w:val="single"/>
                  <w:left w:color="e5eff1" w:space="0" w:sz="6" w:val="single"/>
                  <w:bottom w:color="e5eff1" w:space="0" w:sz="6" w:val="single"/>
                  <w:right w:color="e5eff1" w:space="0" w:sz="6" w:val="single"/>
                </w:tcBorders>
                <w:shd w:fill="e5eff1" w:val="clear"/>
              </w:tcPr>
              <w:p w:rsidR="00000000" w:rsidDel="00000000" w:rsidP="00000000" w:rsidRDefault="00000000" w:rsidRPr="00000000" w14:paraId="0000003A">
                <w:pPr>
                  <w:spacing w:after="240" w:before="240" w:lineRule="auto"/>
                  <w:rPr>
                    <w:rFonts w:ascii="Open Sans" w:cs="Open Sans" w:eastAsia="Open Sans" w:hAnsi="Open Sans"/>
                    <w:color w:val="1b1739"/>
                  </w:rPr>
                </w:pPr>
                <w:r w:rsidDel="00000000" w:rsidR="00000000" w:rsidRPr="00000000">
                  <w:rPr>
                    <w:rtl w:val="0"/>
                  </w:rPr>
                </w:r>
              </w:p>
            </w:tc>
            <w:tc>
              <w:tcPr>
                <w:tcBorders>
                  <w:top w:color="e5eff1" w:space="0" w:sz="6" w:val="single"/>
                  <w:left w:color="e5eff1" w:space="0" w:sz="6" w:val="single"/>
                  <w:bottom w:color="e5eff1" w:space="0" w:sz="6" w:val="single"/>
                  <w:right w:color="e5eff1" w:space="0" w:sz="6" w:val="single"/>
                </w:tcBorders>
                <w:shd w:fill="e5eff1" w:val="clear"/>
                <w:tcMar>
                  <w:top w:w="220.0" w:type="dxa"/>
                  <w:left w:w="220.0" w:type="dxa"/>
                  <w:bottom w:w="220.0" w:type="dxa"/>
                  <w:right w:w="220.0" w:type="dxa"/>
                </w:tcMar>
              </w:tcPr>
              <w:p w:rsidR="00000000" w:rsidDel="00000000" w:rsidP="00000000" w:rsidRDefault="00000000" w:rsidRPr="00000000" w14:paraId="0000003B">
                <w:pPr>
                  <w:spacing w:after="240" w:before="240" w:lineRule="auto"/>
                  <w:rPr>
                    <w:rFonts w:ascii="Open Sans" w:cs="Open Sans" w:eastAsia="Open Sans" w:hAnsi="Open Sans"/>
                    <w:color w:val="1b1739"/>
                  </w:rPr>
                </w:pPr>
                <w:r w:rsidDel="00000000" w:rsidR="00000000" w:rsidRPr="00000000">
                  <w:rPr>
                    <w:rFonts w:ascii="Open Sans" w:cs="Open Sans" w:eastAsia="Open Sans" w:hAnsi="Open Sans"/>
                    <w:color w:val="1b1739"/>
                    <w:rtl w:val="0"/>
                  </w:rPr>
                  <w:t xml:space="preserve">Hensigten er at disse information altid skal være tilgængelig, selv hvis de elektroniske versioner ikke er det. Man bør i videst muligt omfang opbevare en sådan kopi uden for virksomhedens primære kontor/lokalitet. Husk at disse informationer er fortrolige og derfor skal beskyttes og adgangsstyres.</w:t>
                </w:r>
              </w:p>
            </w:tc>
            <w:tc>
              <w:tcPr>
                <w:tcBorders>
                  <w:top w:color="e5eff1" w:space="0" w:sz="6" w:val="single"/>
                  <w:left w:color="e5eff1" w:space="0" w:sz="6" w:val="single"/>
                  <w:bottom w:color="e5eff1" w:space="0" w:sz="6" w:val="single"/>
                  <w:right w:color="e5eff1" w:space="0" w:sz="6" w:val="single"/>
                </w:tcBorders>
                <w:shd w:fill="e5eff1" w:val="clear"/>
              </w:tcPr>
              <w:p w:rsidR="00000000" w:rsidDel="00000000" w:rsidP="00000000" w:rsidRDefault="00000000" w:rsidRPr="00000000" w14:paraId="0000003C">
                <w:pPr>
                  <w:spacing w:after="240" w:before="240" w:lineRule="auto"/>
                  <w:rPr>
                    <w:rFonts w:ascii="Open Sans" w:cs="Open Sans" w:eastAsia="Open Sans" w:hAnsi="Open Sans"/>
                    <w:color w:val="1b1739"/>
                  </w:rPr>
                </w:pPr>
                <w:r w:rsidDel="00000000" w:rsidR="00000000" w:rsidRPr="00000000">
                  <w:rPr>
                    <w:rtl w:val="0"/>
                  </w:rPr>
                </w:r>
              </w:p>
            </w:tc>
          </w:tr>
        </w:tbl>
      </w:sdtContent>
    </w:sdt>
    <w:p w:rsidR="00000000" w:rsidDel="00000000" w:rsidP="00000000" w:rsidRDefault="00000000" w:rsidRPr="00000000" w14:paraId="0000003D">
      <w:pPr>
        <w:rPr>
          <w:rFonts w:ascii="Open Sans" w:cs="Open Sans" w:eastAsia="Open Sans" w:hAnsi="Open Sans"/>
          <w:i w:val="1"/>
        </w:rPr>
      </w:pPr>
      <w:r w:rsidDel="00000000" w:rsidR="00000000" w:rsidRPr="00000000">
        <w:rPr>
          <w:rtl w:val="0"/>
        </w:rPr>
      </w:r>
    </w:p>
    <w:p w:rsidR="00000000" w:rsidDel="00000000" w:rsidP="00000000" w:rsidRDefault="00000000" w:rsidRPr="00000000" w14:paraId="0000003E">
      <w:pPr>
        <w:rPr>
          <w:rFonts w:ascii="Open Sans" w:cs="Open Sans" w:eastAsia="Open Sans" w:hAnsi="Open Sans"/>
          <w:u w:val="single"/>
        </w:rPr>
      </w:pPr>
      <w:r w:rsidDel="00000000" w:rsidR="00000000" w:rsidRPr="00000000">
        <w:rPr>
          <w:rFonts w:ascii="Open Sans" w:cs="Open Sans" w:eastAsia="Open Sans" w:hAnsi="Open Sans"/>
          <w:u w:val="single"/>
          <w:rtl w:val="0"/>
        </w:rPr>
        <w:t xml:space="preserve">3</w:t>
      </w:r>
      <w:r w:rsidDel="00000000" w:rsidR="00000000" w:rsidRPr="00000000">
        <w:rPr>
          <w:rFonts w:ascii="Open Sans" w:cs="Open Sans" w:eastAsia="Open Sans" w:hAnsi="Open Sans"/>
          <w:u w:val="single"/>
          <w:rtl w:val="0"/>
        </w:rPr>
        <w:t xml:space="preserve">.3</w:t>
      </w:r>
      <w:r w:rsidDel="00000000" w:rsidR="00000000" w:rsidRPr="00000000">
        <w:rPr>
          <w:rFonts w:ascii="Open Sans" w:cs="Open Sans" w:eastAsia="Open Sans" w:hAnsi="Open Sans"/>
          <w:u w:val="single"/>
          <w:rtl w:val="0"/>
        </w:rPr>
        <w:t xml:space="preserve">. Aktivering af it-beredskabet</w:t>
      </w:r>
    </w:p>
    <w:p w:rsidR="00000000" w:rsidDel="00000000" w:rsidP="00000000" w:rsidRDefault="00000000" w:rsidRPr="00000000" w14:paraId="0000003F">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It-beredskabet aktiveres, når en hændelse ikke kan håndteres inden for rammerne af </w:t>
      </w:r>
      <w:r w:rsidDel="00000000" w:rsidR="00000000" w:rsidRPr="00000000">
        <w:rPr>
          <w:rFonts w:ascii="Open Sans" w:cs="Open Sans" w:eastAsia="Open Sans" w:hAnsi="Open Sans"/>
          <w:i w:val="1"/>
          <w:rtl w:val="0"/>
        </w:rPr>
        <w:t xml:space="preserve">[indsæt virksomhedens navn] </w:t>
      </w:r>
      <w:r w:rsidDel="00000000" w:rsidR="00000000" w:rsidRPr="00000000">
        <w:rPr>
          <w:rFonts w:ascii="Open Sans" w:cs="Open Sans" w:eastAsia="Open Sans" w:hAnsi="Open Sans"/>
          <w:rtl w:val="0"/>
        </w:rPr>
        <w:t xml:space="preserve">normale processer og arbejdsgange.  </w:t>
      </w:r>
    </w:p>
    <w:p w:rsidR="00000000" w:rsidDel="00000000" w:rsidP="00000000" w:rsidRDefault="00000000" w:rsidRPr="00000000" w14:paraId="00000040">
      <w:pPr>
        <w:widowControl w:val="0"/>
        <w:spacing w:line="240"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041">
      <w:pPr>
        <w:widowControl w:val="0"/>
        <w:spacing w:line="240" w:lineRule="auto"/>
        <w:rPr>
          <w:rFonts w:ascii="Open Sans" w:cs="Open Sans" w:eastAsia="Open Sans" w:hAnsi="Open Sans"/>
          <w:i w:val="1"/>
        </w:rPr>
      </w:pPr>
      <w:r w:rsidDel="00000000" w:rsidR="00000000" w:rsidRPr="00000000">
        <w:rPr>
          <w:rtl w:val="0"/>
        </w:rPr>
      </w:r>
    </w:p>
    <w:p w:rsidR="00000000" w:rsidDel="00000000" w:rsidP="00000000" w:rsidRDefault="00000000" w:rsidRPr="00000000" w14:paraId="00000042">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Beredskabet skal aktiveres, når </w:t>
      </w:r>
      <w:r w:rsidDel="00000000" w:rsidR="00000000" w:rsidRPr="00000000">
        <w:rPr>
          <w:rFonts w:ascii="Open Sans" w:cs="Open Sans" w:eastAsia="Open Sans" w:hAnsi="Open Sans"/>
          <w:i w:val="1"/>
          <w:rtl w:val="0"/>
        </w:rPr>
        <w:t xml:space="preserve">[Definér kriterierne for, hvornår it-beredskabet skal aktiveres]</w:t>
      </w:r>
      <w:r w:rsidDel="00000000" w:rsidR="00000000" w:rsidRPr="00000000">
        <w:rPr>
          <w:rtl w:val="0"/>
        </w:rPr>
      </w:r>
    </w:p>
    <w:p w:rsidR="00000000" w:rsidDel="00000000" w:rsidP="00000000" w:rsidRDefault="00000000" w:rsidRPr="00000000" w14:paraId="00000043">
      <w:pPr>
        <w:spacing w:after="40" w:lineRule="auto"/>
        <w:rPr>
          <w:rFonts w:ascii="Open Sans" w:cs="Open Sans" w:eastAsia="Open Sans" w:hAnsi="Open Sans"/>
          <w:color w:val="1b1739"/>
        </w:rPr>
      </w:pPr>
      <w:r w:rsidDel="00000000" w:rsidR="00000000" w:rsidRPr="00000000">
        <w:rPr>
          <w:rtl w:val="0"/>
        </w:rPr>
      </w:r>
    </w:p>
    <w:sdt>
      <w:sdtPr>
        <w:lock w:val="contentLocked"/>
        <w:tag w:val="goog_rdk_2"/>
      </w:sdtPr>
      <w:sdtContent>
        <w:tbl>
          <w:tblPr>
            <w:tblStyle w:val="Table5"/>
            <w:tblW w:w="899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76"/>
            <w:gridCol w:w="8500"/>
            <w:gridCol w:w="220"/>
            <w:tblGridChange w:id="0">
              <w:tblGrid>
                <w:gridCol w:w="276"/>
                <w:gridCol w:w="8500"/>
                <w:gridCol w:w="220"/>
              </w:tblGrid>
            </w:tblGridChange>
          </w:tblGrid>
          <w:tr>
            <w:trPr>
              <w:cantSplit w:val="0"/>
              <w:trHeight w:val="1535" w:hRule="atLeast"/>
              <w:tblHeader w:val="0"/>
            </w:trPr>
            <w:tc>
              <w:tcPr>
                <w:tcBorders>
                  <w:top w:color="e5eff1" w:space="0" w:sz="6" w:val="single"/>
                  <w:left w:color="e5eff1" w:space="0" w:sz="6" w:val="single"/>
                  <w:bottom w:color="e5eff1" w:space="0" w:sz="6" w:val="single"/>
                  <w:right w:color="e5eff1" w:space="0" w:sz="6" w:val="single"/>
                </w:tcBorders>
                <w:shd w:fill="e5eff1" w:val="clear"/>
              </w:tcPr>
              <w:p w:rsidR="00000000" w:rsidDel="00000000" w:rsidP="00000000" w:rsidRDefault="00000000" w:rsidRPr="00000000" w14:paraId="00000044">
                <w:pPr>
                  <w:spacing w:after="240" w:before="240" w:lineRule="auto"/>
                  <w:rPr>
                    <w:rFonts w:ascii="Open Sans" w:cs="Open Sans" w:eastAsia="Open Sans" w:hAnsi="Open Sans"/>
                    <w:color w:val="1b1739"/>
                  </w:rPr>
                </w:pPr>
                <w:r w:rsidDel="00000000" w:rsidR="00000000" w:rsidRPr="00000000">
                  <w:rPr>
                    <w:rtl w:val="0"/>
                  </w:rPr>
                </w:r>
              </w:p>
            </w:tc>
            <w:tc>
              <w:tcPr>
                <w:tcBorders>
                  <w:top w:color="e5eff1" w:space="0" w:sz="6" w:val="single"/>
                  <w:left w:color="e5eff1" w:space="0" w:sz="6" w:val="single"/>
                  <w:bottom w:color="e5eff1" w:space="0" w:sz="6" w:val="single"/>
                  <w:right w:color="e5eff1" w:space="0" w:sz="6" w:val="single"/>
                </w:tcBorders>
                <w:shd w:fill="e5eff1" w:val="clear"/>
                <w:tcMar>
                  <w:top w:w="220.0" w:type="dxa"/>
                  <w:left w:w="220.0" w:type="dxa"/>
                  <w:bottom w:w="220.0" w:type="dxa"/>
                  <w:right w:w="220.0" w:type="dxa"/>
                </w:tcMar>
              </w:tcPr>
              <w:p w:rsidR="00000000" w:rsidDel="00000000" w:rsidP="00000000" w:rsidRDefault="00000000" w:rsidRPr="00000000" w14:paraId="00000045">
                <w:pPr>
                  <w:spacing w:after="240" w:before="240" w:lineRule="auto"/>
                  <w:rPr>
                    <w:rFonts w:ascii="Open Sans" w:cs="Open Sans" w:eastAsia="Open Sans" w:hAnsi="Open Sans"/>
                    <w:color w:val="1b1739"/>
                  </w:rPr>
                </w:pPr>
                <w:r w:rsidDel="00000000" w:rsidR="00000000" w:rsidRPr="00000000">
                  <w:rPr>
                    <w:rFonts w:ascii="Open Sans" w:cs="Open Sans" w:eastAsia="Open Sans" w:hAnsi="Open Sans"/>
                    <w:color w:val="1b1739"/>
                    <w:rtl w:val="0"/>
                  </w:rPr>
                  <w:t xml:space="preserve">Det er altid en konkret vurdering, hvorvidt it-beredskabet skal aktiveres, men typisk vil følgende kriterier kunne anses som pejlemærker, f.eks. hvis ét af følgende kriterier er opfyldt eller hvis flere kriterier vurderes at være i risiko for at blive opfyldt. </w:t>
                </w:r>
              </w:p>
              <w:p w:rsidR="00000000" w:rsidDel="00000000" w:rsidP="00000000" w:rsidRDefault="00000000" w:rsidRPr="00000000" w14:paraId="00000046">
                <w:pPr>
                  <w:spacing w:after="240" w:before="240" w:lineRule="auto"/>
                  <w:rPr>
                    <w:rFonts w:ascii="Open Sans" w:cs="Open Sans" w:eastAsia="Open Sans" w:hAnsi="Open Sans"/>
                    <w:color w:val="1b1739"/>
                    <w:u w:val="single"/>
                  </w:rPr>
                </w:pPr>
                <w:r w:rsidDel="00000000" w:rsidR="00000000" w:rsidRPr="00000000">
                  <w:rPr>
                    <w:rFonts w:ascii="Open Sans" w:cs="Open Sans" w:eastAsia="Open Sans" w:hAnsi="Open Sans"/>
                    <w:color w:val="1b1739"/>
                    <w:u w:val="single"/>
                    <w:rtl w:val="0"/>
                  </w:rPr>
                  <w:t xml:space="preserve">Inspiration til fastlæggelse af kriterier: </w:t>
                </w:r>
              </w:p>
              <w:p w:rsidR="00000000" w:rsidDel="00000000" w:rsidP="00000000" w:rsidRDefault="00000000" w:rsidRPr="00000000" w14:paraId="00000047">
                <w:pPr>
                  <w:numPr>
                    <w:ilvl w:val="0"/>
                    <w:numId w:val="2"/>
                  </w:numPr>
                  <w:spacing w:before="240" w:lineRule="auto"/>
                  <w:ind w:left="720" w:hanging="360"/>
                  <w:rPr>
                    <w:rFonts w:ascii="Open Sans" w:cs="Open Sans" w:eastAsia="Open Sans" w:hAnsi="Open Sans"/>
                    <w:b w:val="1"/>
                    <w:color w:val="1b1739"/>
                  </w:rPr>
                </w:pPr>
                <w:r w:rsidDel="00000000" w:rsidR="00000000" w:rsidRPr="00000000">
                  <w:rPr>
                    <w:rFonts w:ascii="Open Sans" w:cs="Open Sans" w:eastAsia="Open Sans" w:hAnsi="Open Sans"/>
                    <w:b w:val="1"/>
                    <w:color w:val="1b1739"/>
                    <w:rtl w:val="0"/>
                  </w:rPr>
                  <w:t xml:space="preserve">Tidsmæssig udstrækning af hændelse</w:t>
                </w:r>
              </w:p>
              <w:p w:rsidR="00000000" w:rsidDel="00000000" w:rsidP="00000000" w:rsidRDefault="00000000" w:rsidRPr="00000000" w14:paraId="00000048">
                <w:pPr>
                  <w:numPr>
                    <w:ilvl w:val="1"/>
                    <w:numId w:val="2"/>
                  </w:numPr>
                  <w:ind w:left="1440" w:hanging="360"/>
                  <w:rPr>
                    <w:rFonts w:ascii="Open Sans" w:cs="Open Sans" w:eastAsia="Open Sans" w:hAnsi="Open Sans"/>
                    <w:b w:val="1"/>
                    <w:color w:val="1b1739"/>
                  </w:rPr>
                </w:pPr>
                <w:r w:rsidDel="00000000" w:rsidR="00000000" w:rsidRPr="00000000">
                  <w:rPr>
                    <w:rFonts w:ascii="Open Sans" w:cs="Open Sans" w:eastAsia="Open Sans" w:hAnsi="Open Sans"/>
                    <w:color w:val="1b1739"/>
                    <w:rtl w:val="0"/>
                  </w:rPr>
                  <w:t xml:space="preserve">Hvis der er risiko for at en hændelse ikke kan håndteres og løses inden for de ramte aktivers Recovery Time Objective (RTO), er der tale om en krise, hvor it-beredskabet skal aktiveres </w:t>
                </w:r>
                <w:r w:rsidDel="00000000" w:rsidR="00000000" w:rsidRPr="00000000">
                  <w:rPr>
                    <w:rtl w:val="0"/>
                  </w:rPr>
                </w:r>
              </w:p>
              <w:p w:rsidR="00000000" w:rsidDel="00000000" w:rsidP="00000000" w:rsidRDefault="00000000" w:rsidRPr="00000000" w14:paraId="00000049">
                <w:pPr>
                  <w:numPr>
                    <w:ilvl w:val="0"/>
                    <w:numId w:val="2"/>
                  </w:numPr>
                  <w:ind w:left="720" w:hanging="360"/>
                  <w:rPr>
                    <w:rFonts w:ascii="Open Sans" w:cs="Open Sans" w:eastAsia="Open Sans" w:hAnsi="Open Sans"/>
                    <w:b w:val="1"/>
                    <w:color w:val="1b1739"/>
                  </w:rPr>
                </w:pPr>
                <w:r w:rsidDel="00000000" w:rsidR="00000000" w:rsidRPr="00000000">
                  <w:rPr>
                    <w:rFonts w:ascii="Open Sans" w:cs="Open Sans" w:eastAsia="Open Sans" w:hAnsi="Open Sans"/>
                    <w:b w:val="1"/>
                    <w:color w:val="1b1739"/>
                    <w:rtl w:val="0"/>
                  </w:rPr>
                  <w:t xml:space="preserve">Større datatab</w:t>
                </w:r>
              </w:p>
              <w:p w:rsidR="00000000" w:rsidDel="00000000" w:rsidP="00000000" w:rsidRDefault="00000000" w:rsidRPr="00000000" w14:paraId="0000004A">
                <w:pPr>
                  <w:numPr>
                    <w:ilvl w:val="1"/>
                    <w:numId w:val="2"/>
                  </w:numPr>
                  <w:ind w:left="1440" w:hanging="360"/>
                  <w:rPr>
                    <w:rFonts w:ascii="Open Sans" w:cs="Open Sans" w:eastAsia="Open Sans" w:hAnsi="Open Sans"/>
                    <w:b w:val="1"/>
                    <w:color w:val="1b1739"/>
                  </w:rPr>
                </w:pPr>
                <w:r w:rsidDel="00000000" w:rsidR="00000000" w:rsidRPr="00000000">
                  <w:rPr>
                    <w:rFonts w:ascii="Open Sans" w:cs="Open Sans" w:eastAsia="Open Sans" w:hAnsi="Open Sans"/>
                    <w:color w:val="1b1739"/>
                    <w:rtl w:val="0"/>
                  </w:rPr>
                  <w:t xml:space="preserve">Hvis en hændelse har en sådan karakter, at der kan opstå større datatab end virksomhedens tabstolerance, kan det være indikation af en krise, der kræver iværksættelse af it-beredskabet. </w:t>
                </w:r>
                <w:r w:rsidDel="00000000" w:rsidR="00000000" w:rsidRPr="00000000">
                  <w:rPr>
                    <w:rtl w:val="0"/>
                  </w:rPr>
                </w:r>
              </w:p>
              <w:p w:rsidR="00000000" w:rsidDel="00000000" w:rsidP="00000000" w:rsidRDefault="00000000" w:rsidRPr="00000000" w14:paraId="0000004B">
                <w:pPr>
                  <w:numPr>
                    <w:ilvl w:val="0"/>
                    <w:numId w:val="2"/>
                  </w:numPr>
                  <w:ind w:left="720" w:hanging="360"/>
                  <w:rPr>
                    <w:rFonts w:ascii="Open Sans" w:cs="Open Sans" w:eastAsia="Open Sans" w:hAnsi="Open Sans"/>
                    <w:b w:val="1"/>
                    <w:color w:val="1b1739"/>
                  </w:rPr>
                </w:pPr>
                <w:r w:rsidDel="00000000" w:rsidR="00000000" w:rsidRPr="00000000">
                  <w:rPr>
                    <w:rFonts w:ascii="Open Sans" w:cs="Open Sans" w:eastAsia="Open Sans" w:hAnsi="Open Sans"/>
                    <w:b w:val="1"/>
                    <w:color w:val="1b1739"/>
                    <w:rtl w:val="0"/>
                  </w:rPr>
                  <w:t xml:space="preserve">Graden af påvirkning</w:t>
                </w:r>
              </w:p>
              <w:p w:rsidR="00000000" w:rsidDel="00000000" w:rsidP="00000000" w:rsidRDefault="00000000" w:rsidRPr="00000000" w14:paraId="0000004C">
                <w:pPr>
                  <w:numPr>
                    <w:ilvl w:val="1"/>
                    <w:numId w:val="2"/>
                  </w:numPr>
                  <w:ind w:left="1440" w:hanging="360"/>
                  <w:rPr>
                    <w:rFonts w:ascii="Open Sans" w:cs="Open Sans" w:eastAsia="Open Sans" w:hAnsi="Open Sans"/>
                    <w:b w:val="1"/>
                    <w:color w:val="1b1739"/>
                  </w:rPr>
                </w:pPr>
                <w:r w:rsidDel="00000000" w:rsidR="00000000" w:rsidRPr="00000000">
                  <w:rPr>
                    <w:rFonts w:ascii="Open Sans" w:cs="Open Sans" w:eastAsia="Open Sans" w:hAnsi="Open Sans"/>
                    <w:color w:val="1b1739"/>
                    <w:rtl w:val="0"/>
                  </w:rPr>
                  <w:t xml:space="preserve">Hvis en større del af virksomhedens it-infrastruktur er berørt af en hændelse, kan det indikere en krise, der kræver aktivering af it-beredskabet.</w:t>
                </w:r>
                <w:r w:rsidDel="00000000" w:rsidR="00000000" w:rsidRPr="00000000">
                  <w:rPr>
                    <w:rtl w:val="0"/>
                  </w:rPr>
                </w:r>
              </w:p>
              <w:p w:rsidR="00000000" w:rsidDel="00000000" w:rsidP="00000000" w:rsidRDefault="00000000" w:rsidRPr="00000000" w14:paraId="0000004D">
                <w:pPr>
                  <w:numPr>
                    <w:ilvl w:val="0"/>
                    <w:numId w:val="2"/>
                  </w:numPr>
                  <w:ind w:left="720" w:hanging="360"/>
                  <w:rPr>
                    <w:rFonts w:ascii="Open Sans" w:cs="Open Sans" w:eastAsia="Open Sans" w:hAnsi="Open Sans"/>
                    <w:b w:val="1"/>
                    <w:color w:val="1b1739"/>
                  </w:rPr>
                </w:pPr>
                <w:r w:rsidDel="00000000" w:rsidR="00000000" w:rsidRPr="00000000">
                  <w:rPr>
                    <w:rFonts w:ascii="Open Sans" w:cs="Open Sans" w:eastAsia="Open Sans" w:hAnsi="Open Sans"/>
                    <w:b w:val="1"/>
                    <w:color w:val="1b1739"/>
                    <w:rtl w:val="0"/>
                  </w:rPr>
                  <w:t xml:space="preserve">Særlige hændelser</w:t>
                </w:r>
              </w:p>
              <w:p w:rsidR="00000000" w:rsidDel="00000000" w:rsidP="00000000" w:rsidRDefault="00000000" w:rsidRPr="00000000" w14:paraId="0000004E">
                <w:pPr>
                  <w:numPr>
                    <w:ilvl w:val="1"/>
                    <w:numId w:val="2"/>
                  </w:numPr>
                  <w:spacing w:after="240" w:lineRule="auto"/>
                  <w:ind w:left="1440" w:hanging="360"/>
                  <w:rPr>
                    <w:rFonts w:ascii="Open Sans" w:cs="Open Sans" w:eastAsia="Open Sans" w:hAnsi="Open Sans"/>
                    <w:b w:val="1"/>
                    <w:color w:val="1b1739"/>
                  </w:rPr>
                </w:pPr>
                <w:r w:rsidDel="00000000" w:rsidR="00000000" w:rsidRPr="00000000">
                  <w:rPr>
                    <w:rFonts w:ascii="Open Sans" w:cs="Open Sans" w:eastAsia="Open Sans" w:hAnsi="Open Sans"/>
                    <w:color w:val="1b1739"/>
                    <w:rtl w:val="0"/>
                  </w:rPr>
                  <w:t xml:space="preserve">Naturkatastrofer (jordskælv, oversvømmelse mv.) kan kræve aktivering af it-beredskabet</w:t>
                </w:r>
                <w:r w:rsidDel="00000000" w:rsidR="00000000" w:rsidRPr="00000000">
                  <w:rPr>
                    <w:rtl w:val="0"/>
                  </w:rPr>
                </w:r>
              </w:p>
              <w:p w:rsidR="00000000" w:rsidDel="00000000" w:rsidP="00000000" w:rsidRDefault="00000000" w:rsidRPr="00000000" w14:paraId="0000004F">
                <w:pPr>
                  <w:spacing w:after="240" w:before="240" w:lineRule="auto"/>
                  <w:rPr>
                    <w:rFonts w:ascii="Open Sans" w:cs="Open Sans" w:eastAsia="Open Sans" w:hAnsi="Open Sans"/>
                    <w:color w:val="1b1739"/>
                  </w:rPr>
                </w:pPr>
                <w:r w:rsidDel="00000000" w:rsidR="00000000" w:rsidRPr="00000000">
                  <w:rPr>
                    <w:rFonts w:ascii="Open Sans" w:cs="Open Sans" w:eastAsia="Open Sans" w:hAnsi="Open Sans"/>
                    <w:color w:val="1b1739"/>
                    <w:rtl w:val="0"/>
                  </w:rPr>
                  <w:t xml:space="preserve">Det er væsentligt, at det er kommunikeret til medarbejderne, hvilken rapporteringskanal, der skal anvendes i tilfælde af, at der er konstateret en hændelse (eller at der er mistanke om det). </w:t>
                </w:r>
                <w:r w:rsidDel="00000000" w:rsidR="00000000" w:rsidRPr="00000000">
                  <w:rPr>
                    <w:rtl w:val="0"/>
                  </w:rPr>
                </w:r>
              </w:p>
            </w:tc>
            <w:tc>
              <w:tcPr>
                <w:tcBorders>
                  <w:top w:color="e5eff1" w:space="0" w:sz="6" w:val="single"/>
                  <w:left w:color="e5eff1" w:space="0" w:sz="6" w:val="single"/>
                  <w:bottom w:color="e5eff1" w:space="0" w:sz="6" w:val="single"/>
                  <w:right w:color="e5eff1" w:space="0" w:sz="6" w:val="single"/>
                </w:tcBorders>
                <w:shd w:fill="e5eff1" w:val="clear"/>
              </w:tcPr>
              <w:p w:rsidR="00000000" w:rsidDel="00000000" w:rsidP="00000000" w:rsidRDefault="00000000" w:rsidRPr="00000000" w14:paraId="00000050">
                <w:pPr>
                  <w:spacing w:after="240" w:before="240" w:lineRule="auto"/>
                  <w:rPr>
                    <w:rFonts w:ascii="Open Sans" w:cs="Open Sans" w:eastAsia="Open Sans" w:hAnsi="Open Sans"/>
                    <w:color w:val="1b1739"/>
                  </w:rPr>
                </w:pPr>
                <w:r w:rsidDel="00000000" w:rsidR="00000000" w:rsidRPr="00000000">
                  <w:rPr>
                    <w:rtl w:val="0"/>
                  </w:rPr>
                </w:r>
              </w:p>
            </w:tc>
          </w:tr>
        </w:tbl>
      </w:sdtContent>
    </w:sdt>
    <w:p w:rsidR="00000000" w:rsidDel="00000000" w:rsidP="00000000" w:rsidRDefault="00000000" w:rsidRPr="00000000" w14:paraId="00000051">
      <w:pPr>
        <w:rPr>
          <w:rFonts w:ascii="Open Sans" w:cs="Open Sans" w:eastAsia="Open Sans" w:hAnsi="Open Sans"/>
          <w:i w:val="1"/>
        </w:rPr>
      </w:pPr>
      <w:r w:rsidDel="00000000" w:rsidR="00000000" w:rsidRPr="00000000">
        <w:rPr>
          <w:rtl w:val="0"/>
        </w:rPr>
      </w:r>
    </w:p>
    <w:p w:rsidR="00000000" w:rsidDel="00000000" w:rsidP="00000000" w:rsidRDefault="00000000" w:rsidRPr="00000000" w14:paraId="00000052">
      <w:pPr>
        <w:rPr>
          <w:rFonts w:ascii="Open Sans" w:cs="Open Sans" w:eastAsia="Open Sans" w:hAnsi="Open Sans"/>
          <w:b w:val="1"/>
        </w:rPr>
      </w:pPr>
      <w:r w:rsidDel="00000000" w:rsidR="00000000" w:rsidRPr="00000000">
        <w:rPr>
          <w:rFonts w:ascii="Open Sans" w:cs="Open Sans" w:eastAsia="Open Sans" w:hAnsi="Open Sans"/>
          <w:b w:val="1"/>
          <w:rtl w:val="0"/>
        </w:rPr>
        <w:t xml:space="preserve">4. Beredskabsorganisationen </w:t>
      </w:r>
    </w:p>
    <w:p w:rsidR="00000000" w:rsidDel="00000000" w:rsidP="00000000" w:rsidRDefault="00000000" w:rsidRPr="00000000" w14:paraId="00000053">
      <w:pPr>
        <w:spacing w:after="40" w:lineRule="auto"/>
        <w:rPr>
          <w:rFonts w:ascii="Open Sans" w:cs="Open Sans" w:eastAsia="Open Sans" w:hAnsi="Open Sans"/>
          <w:color w:val="1b1739"/>
        </w:rPr>
      </w:pPr>
      <w:r w:rsidDel="00000000" w:rsidR="00000000" w:rsidRPr="00000000">
        <w:rPr>
          <w:rtl w:val="0"/>
        </w:rPr>
      </w:r>
    </w:p>
    <w:sdt>
      <w:sdtPr>
        <w:lock w:val="contentLocked"/>
        <w:tag w:val="goog_rdk_3"/>
      </w:sdtPr>
      <w:sdtContent>
        <w:tbl>
          <w:tblPr>
            <w:tblStyle w:val="Table6"/>
            <w:tblW w:w="877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76"/>
            <w:gridCol w:w="8500"/>
            <w:tblGridChange w:id="0">
              <w:tblGrid>
                <w:gridCol w:w="276"/>
                <w:gridCol w:w="8500"/>
              </w:tblGrid>
            </w:tblGridChange>
          </w:tblGrid>
          <w:tr>
            <w:trPr>
              <w:cantSplit w:val="0"/>
              <w:trHeight w:val="1535" w:hRule="atLeast"/>
              <w:tblHeader w:val="0"/>
            </w:trPr>
            <w:tc>
              <w:tcPr>
                <w:tcBorders>
                  <w:top w:color="e5eff1" w:space="0" w:sz="6" w:val="single"/>
                  <w:left w:color="e5eff1" w:space="0" w:sz="6" w:val="single"/>
                  <w:bottom w:color="e5eff1" w:space="0" w:sz="6" w:val="single"/>
                  <w:right w:color="e5eff1" w:space="0" w:sz="6" w:val="single"/>
                </w:tcBorders>
                <w:shd w:fill="e5eff1" w:val="clear"/>
              </w:tcPr>
              <w:p w:rsidR="00000000" w:rsidDel="00000000" w:rsidP="00000000" w:rsidRDefault="00000000" w:rsidRPr="00000000" w14:paraId="00000054">
                <w:pPr>
                  <w:spacing w:after="240" w:before="240" w:lineRule="auto"/>
                  <w:rPr>
                    <w:rFonts w:ascii="Open Sans" w:cs="Open Sans" w:eastAsia="Open Sans" w:hAnsi="Open Sans"/>
                    <w:color w:val="1b1739"/>
                  </w:rPr>
                </w:pPr>
                <w:r w:rsidDel="00000000" w:rsidR="00000000" w:rsidRPr="00000000">
                  <w:rPr>
                    <w:rtl w:val="0"/>
                  </w:rPr>
                </w:r>
              </w:p>
            </w:tc>
            <w:tc>
              <w:tcPr>
                <w:tcBorders>
                  <w:top w:color="e5eff1" w:space="0" w:sz="6" w:val="single"/>
                  <w:left w:color="e5eff1" w:space="0" w:sz="6" w:val="single"/>
                  <w:bottom w:color="e5eff1" w:space="0" w:sz="6" w:val="single"/>
                  <w:right w:color="e5eff1" w:space="0" w:sz="6" w:val="single"/>
                </w:tcBorders>
                <w:shd w:fill="e5eff1" w:val="clear"/>
                <w:tcMar>
                  <w:top w:w="220.0" w:type="dxa"/>
                  <w:left w:w="220.0" w:type="dxa"/>
                  <w:bottom w:w="220.0" w:type="dxa"/>
                  <w:right w:w="220.0" w:type="dxa"/>
                </w:tcMar>
              </w:tcPr>
              <w:p w:rsidR="00000000" w:rsidDel="00000000" w:rsidP="00000000" w:rsidRDefault="00000000" w:rsidRPr="00000000" w14:paraId="00000055">
                <w:pPr>
                  <w:spacing w:after="240" w:before="240" w:lineRule="auto"/>
                  <w:rPr>
                    <w:rFonts w:ascii="Open Sans" w:cs="Open Sans" w:eastAsia="Open Sans" w:hAnsi="Open Sans"/>
                    <w:color w:val="1b1739"/>
                  </w:rPr>
                </w:pPr>
                <w:r w:rsidDel="00000000" w:rsidR="00000000" w:rsidRPr="00000000">
                  <w:rPr>
                    <w:rFonts w:ascii="Open Sans" w:cs="Open Sans" w:eastAsia="Open Sans" w:hAnsi="Open Sans"/>
                    <w:color w:val="1b1739"/>
                    <w:rtl w:val="0"/>
                  </w:rPr>
                  <w:t xml:space="preserve">I små virksomheder kan alle rollerne være samlet i “Direktøren”. I mellemstore virksomheder kan rollerne være fordelt ud på forskellige personer, f.eks. en koordinator, it-chef, kommunikationsansvarlig mv. </w:t>
                </w:r>
              </w:p>
              <w:p w:rsidR="00000000" w:rsidDel="00000000" w:rsidP="00000000" w:rsidRDefault="00000000" w:rsidRPr="00000000" w14:paraId="00000056">
                <w:pPr>
                  <w:spacing w:after="0" w:before="0" w:lineRule="auto"/>
                  <w:rPr>
                    <w:rFonts w:ascii="Open Sans" w:cs="Open Sans" w:eastAsia="Open Sans" w:hAnsi="Open Sans"/>
                  </w:rPr>
                </w:pPr>
                <w:r w:rsidDel="00000000" w:rsidR="00000000" w:rsidRPr="00000000">
                  <w:rPr>
                    <w:rFonts w:ascii="Open Sans" w:cs="Open Sans" w:eastAsia="Open Sans" w:hAnsi="Open Sans"/>
                    <w:rtl w:val="0"/>
                  </w:rPr>
                  <w:t xml:space="preserve">Forskellige roller og ansvar som kan indgå i en beredskabsorganisationen er beskrevet i nedenstående tabel. </w:t>
                </w:r>
              </w:p>
              <w:p w:rsidR="00000000" w:rsidDel="00000000" w:rsidP="00000000" w:rsidRDefault="00000000" w:rsidRPr="00000000" w14:paraId="00000057">
                <w:pPr>
                  <w:spacing w:after="0" w:before="0" w:lineRule="auto"/>
                  <w:rPr>
                    <w:rFonts w:ascii="Open Sans" w:cs="Open Sans" w:eastAsia="Open Sans" w:hAnsi="Open Sans"/>
                    <w:color w:val="1b1739"/>
                  </w:rPr>
                </w:pPr>
                <w:r w:rsidDel="00000000" w:rsidR="00000000" w:rsidRPr="00000000">
                  <w:rPr>
                    <w:rFonts w:ascii="Open Sans" w:cs="Open Sans" w:eastAsia="Open Sans" w:hAnsi="Open Sans"/>
                    <w:rtl w:val="0"/>
                  </w:rPr>
                  <w:br w:type="textWrapping"/>
                </w:r>
                <w:r w:rsidDel="00000000" w:rsidR="00000000" w:rsidRPr="00000000">
                  <w:rPr>
                    <w:rFonts w:ascii="Open Sans" w:cs="Open Sans" w:eastAsia="Open Sans" w:hAnsi="Open Sans"/>
                    <w:b w:val="1"/>
                    <w:rtl w:val="0"/>
                  </w:rPr>
                  <w:t xml:space="preserve">Denne tabel skal tilpasses til virksomhedens konkrete situation og organisering.</w:t>
                </w:r>
                <w:r w:rsidDel="00000000" w:rsidR="00000000" w:rsidRPr="00000000">
                  <w:rPr>
                    <w:rFonts w:ascii="Open Sans" w:cs="Open Sans" w:eastAsia="Open Sans" w:hAnsi="Open Sans"/>
                    <w:rtl w:val="0"/>
                  </w:rPr>
                  <w:t xml:space="preserve"> </w:t>
                </w:r>
                <w:r w:rsidDel="00000000" w:rsidR="00000000" w:rsidRPr="00000000">
                  <w:rPr>
                    <w:rtl w:val="0"/>
                  </w:rPr>
                </w:r>
              </w:p>
            </w:tc>
          </w:tr>
        </w:tbl>
      </w:sdtContent>
    </w:sdt>
    <w:p w:rsidR="00000000" w:rsidDel="00000000" w:rsidP="00000000" w:rsidRDefault="00000000" w:rsidRPr="00000000" w14:paraId="00000058">
      <w:pPr>
        <w:rPr>
          <w:rFonts w:ascii="Open Sans" w:cs="Open Sans" w:eastAsia="Open Sans" w:hAnsi="Open Sans"/>
        </w:rPr>
      </w:pPr>
      <w:r w:rsidDel="00000000" w:rsidR="00000000" w:rsidRPr="00000000">
        <w:rPr>
          <w:rtl w:val="0"/>
        </w:rPr>
      </w:r>
    </w:p>
    <w:p w:rsidR="00000000" w:rsidDel="00000000" w:rsidP="00000000" w:rsidRDefault="00000000" w:rsidRPr="00000000" w14:paraId="00000059">
      <w:pPr>
        <w:rPr>
          <w:rFonts w:ascii="Open Sans" w:cs="Open Sans" w:eastAsia="Open Sans" w:hAnsi="Open Sans"/>
          <w:u w:val="single"/>
        </w:rPr>
      </w:pPr>
      <w:r w:rsidDel="00000000" w:rsidR="00000000" w:rsidRPr="00000000">
        <w:rPr>
          <w:rFonts w:ascii="Open Sans" w:cs="Open Sans" w:eastAsia="Open Sans" w:hAnsi="Open Sans"/>
          <w:u w:val="single"/>
          <w:rtl w:val="0"/>
        </w:rPr>
        <w:t xml:space="preserve">4.1. Roller og ansvar</w:t>
      </w:r>
    </w:p>
    <w:p w:rsidR="00000000" w:rsidDel="00000000" w:rsidP="00000000" w:rsidRDefault="00000000" w:rsidRPr="00000000" w14:paraId="0000005A">
      <w:pPr>
        <w:rPr>
          <w:rFonts w:ascii="Open Sans" w:cs="Open Sans" w:eastAsia="Open Sans" w:hAnsi="Open Sans"/>
          <w:u w:val="single"/>
        </w:rPr>
      </w:pPr>
      <w:r w:rsidDel="00000000" w:rsidR="00000000" w:rsidRPr="00000000">
        <w:rPr>
          <w:rFonts w:ascii="Open Sans" w:cs="Open Sans" w:eastAsia="Open Sans" w:hAnsi="Open Sans"/>
          <w:rtl w:val="0"/>
        </w:rPr>
        <w:t xml:space="preserve">Roller og ansvar/opgaver i beredskabsorganisationen er beskrevet herunder for at præcisere og synliggøre, hvilke opgaver hver rolle har i en beredskabssituation.</w:t>
      </w:r>
      <w:r w:rsidDel="00000000" w:rsidR="00000000" w:rsidRPr="00000000">
        <w:rPr>
          <w:rtl w:val="0"/>
        </w:rPr>
      </w:r>
    </w:p>
    <w:p w:rsidR="00000000" w:rsidDel="00000000" w:rsidP="00000000" w:rsidRDefault="00000000" w:rsidRPr="00000000" w14:paraId="0000005B">
      <w:pPr>
        <w:rPr>
          <w:rFonts w:ascii="Open Sans" w:cs="Open Sans" w:eastAsia="Open Sans" w:hAnsi="Open Sans"/>
          <w:u w:val="single"/>
        </w:rPr>
      </w:pPr>
      <w:r w:rsidDel="00000000" w:rsidR="00000000" w:rsidRPr="00000000">
        <w:rPr>
          <w:rtl w:val="0"/>
        </w:rPr>
      </w:r>
    </w:p>
    <w:sdt>
      <w:sdtPr>
        <w:lock w:val="contentLocked"/>
        <w:tag w:val="goog_rdk_4"/>
      </w:sdtPr>
      <w:sdtContent>
        <w:tbl>
          <w:tblPr>
            <w:tblStyle w:val="Table7"/>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6660"/>
            <w:tblGridChange w:id="0">
              <w:tblGrid>
                <w:gridCol w:w="2340"/>
                <w:gridCol w:w="6660"/>
              </w:tblGrid>
            </w:tblGridChange>
          </w:tblGrid>
          <w:tr>
            <w:trPr>
              <w:cantSplit w:val="0"/>
              <w:tblHeader w:val="0"/>
            </w:trPr>
            <w:tc>
              <w:tcPr>
                <w:shd w:fill="cccccc"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Rolle</w:t>
                </w:r>
              </w:p>
            </w:tc>
            <w:tc>
              <w:tcPr>
                <w:shd w:fill="cccccc"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Opgaver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It-beredskabsledelse</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rPr>
                    <w:rFonts w:ascii="Open Sans" w:cs="Open Sans" w:eastAsia="Open Sans" w:hAnsi="Open Sans"/>
                    <w:i w:val="1"/>
                  </w:rPr>
                </w:pPr>
                <w:r w:rsidDel="00000000" w:rsidR="00000000" w:rsidRPr="00000000">
                  <w:rPr>
                    <w:rFonts w:ascii="Open Sans" w:cs="Open Sans" w:eastAsia="Open Sans" w:hAnsi="Open Sans"/>
                    <w:i w:val="1"/>
                    <w:rtl w:val="0"/>
                  </w:rPr>
                  <w:t xml:space="preserve">[Eksempel på beskrivelse: It-beredskabsledelsen er øverste instans i forhold til alle beslutninger, der vedrører den operationelle håndtering af en beredskabsmæssig krise. It-beredskabsledelsen fungerer som forum for drøftelse af væsentlige ledelsesmæssige beslutninger vedrørende den operationelle håndtering af den beredskabsmæssige krise.]</w:t>
                </w:r>
              </w:p>
              <w:p w:rsidR="00000000" w:rsidDel="00000000" w:rsidP="00000000" w:rsidRDefault="00000000" w:rsidRPr="00000000" w14:paraId="00000060">
                <w:pPr>
                  <w:widowControl w:val="0"/>
                  <w:spacing w:line="240" w:lineRule="auto"/>
                  <w:rPr>
                    <w:rFonts w:ascii="Open Sans" w:cs="Open Sans" w:eastAsia="Open Sans" w:hAnsi="Open Sans"/>
                    <w:u w:val="single"/>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It-beredskabs-</w:t>
                </w:r>
              </w:p>
              <w:p w:rsidR="00000000" w:rsidDel="00000000" w:rsidP="00000000" w:rsidRDefault="00000000" w:rsidRPr="00000000" w14:paraId="00000062">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koordinator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rPr>
                    <w:rFonts w:ascii="Open Sans" w:cs="Open Sans" w:eastAsia="Open Sans" w:hAnsi="Open Sans"/>
                    <w:i w:val="1"/>
                  </w:rPr>
                </w:pPr>
                <w:r w:rsidDel="00000000" w:rsidR="00000000" w:rsidRPr="00000000">
                  <w:rPr>
                    <w:rFonts w:ascii="Open Sans" w:cs="Open Sans" w:eastAsia="Open Sans" w:hAnsi="Open Sans"/>
                    <w:i w:val="1"/>
                    <w:rtl w:val="0"/>
                  </w:rPr>
                  <w:t xml:space="preserve">[Eksempel på beskrivelse: It-beredskabskoordinatoren opretter og vedligeholder hændelsesloggen, bistår ledelsen og sikrer koordinering af de enkelte aktiviteter.]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Kommunikations-</w:t>
                </w:r>
              </w:p>
              <w:p w:rsidR="00000000" w:rsidDel="00000000" w:rsidP="00000000" w:rsidRDefault="00000000" w:rsidRPr="00000000" w14:paraId="00000065">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ansvarlig</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rFonts w:ascii="Open Sans" w:cs="Open Sans" w:eastAsia="Open Sans" w:hAnsi="Open Sans"/>
                    <w:i w:val="1"/>
                  </w:rPr>
                </w:pPr>
                <w:r w:rsidDel="00000000" w:rsidR="00000000" w:rsidRPr="00000000">
                  <w:rPr>
                    <w:rFonts w:ascii="Open Sans" w:cs="Open Sans" w:eastAsia="Open Sans" w:hAnsi="Open Sans"/>
                    <w:i w:val="1"/>
                    <w:rtl w:val="0"/>
                  </w:rPr>
                  <w:t xml:space="preserve">[Eksempel på beskrivelse: Virksomhedens eksterne interessenter skal informeres om situationen og de løbende fremskridt. Beskriv evt. hvem virksomhedens interessenter er, f.eks. medarbejdere, kunder, samarbejdspartnere].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Reetableringsteams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tabs>
                    <w:tab w:val="left" w:leader="none" w:pos="0"/>
                    <w:tab w:val="left" w:leader="none" w:pos="567"/>
                  </w:tabs>
                  <w:rPr>
                    <w:rFonts w:ascii="Open Sans" w:cs="Open Sans" w:eastAsia="Open Sans" w:hAnsi="Open Sans"/>
                    <w:i w:val="1"/>
                  </w:rPr>
                </w:pPr>
                <w:r w:rsidDel="00000000" w:rsidR="00000000" w:rsidRPr="00000000">
                  <w:rPr>
                    <w:rFonts w:ascii="Open Sans" w:cs="Open Sans" w:eastAsia="Open Sans" w:hAnsi="Open Sans"/>
                    <w:i w:val="1"/>
                    <w:rtl w:val="0"/>
                  </w:rPr>
                  <w:t xml:space="preserve">[Reetableringsteams er teknisk orienterede medarbejdere, som forestår reetablering af it-systemerne i henhold til de operationelle planer og detailplanerne, og desuden har ansvar for at sikre, at forløbet dokumenteres i hændelsesjournaler]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rFonts w:ascii="Open Sans" w:cs="Open Sans" w:eastAsia="Open Sans" w:hAnsi="Open Sans"/>
                  </w:rPr>
                </w:pPr>
                <w:r w:rsidDel="00000000" w:rsidR="00000000" w:rsidRPr="00000000">
                  <w:rPr>
                    <w:rFonts w:ascii="Open Sans" w:cs="Open Sans" w:eastAsia="Open Sans" w:hAnsi="Open Sans"/>
                    <w:rtl w:val="0"/>
                  </w:rPr>
                  <w:t xml:space="preserve">Leverandørens roller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rFonts w:ascii="Open Sans" w:cs="Open Sans" w:eastAsia="Open Sans" w:hAnsi="Open Sans"/>
                    <w:i w:val="1"/>
                  </w:rPr>
                </w:pPr>
                <w:r w:rsidDel="00000000" w:rsidR="00000000" w:rsidRPr="00000000">
                  <w:rPr>
                    <w:rFonts w:ascii="Open Sans" w:cs="Open Sans" w:eastAsia="Open Sans" w:hAnsi="Open Sans"/>
                    <w:i w:val="1"/>
                    <w:rtl w:val="0"/>
                  </w:rPr>
                  <w:t xml:space="preserve">[Hvis der er aftalt særlige roller med leverandøren, bør disse beskrives her, det kan f.eks. være kontaktpersoner hos leverandøren]</w:t>
                </w:r>
              </w:p>
            </w:tc>
          </w:tr>
        </w:tbl>
      </w:sdtContent>
    </w:sdt>
    <w:p w:rsidR="00000000" w:rsidDel="00000000" w:rsidP="00000000" w:rsidRDefault="00000000" w:rsidRPr="00000000" w14:paraId="0000006B">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6C">
      <w:pPr>
        <w:rPr>
          <w:rFonts w:ascii="Open Sans" w:cs="Open Sans" w:eastAsia="Open Sans" w:hAnsi="Open Sans"/>
        </w:rPr>
      </w:pPr>
      <w:r w:rsidDel="00000000" w:rsidR="00000000" w:rsidRPr="00000000">
        <w:rPr>
          <w:rFonts w:ascii="Open Sans" w:cs="Open Sans" w:eastAsia="Open Sans" w:hAnsi="Open Sans"/>
          <w:rtl w:val="0"/>
        </w:rPr>
        <w:t xml:space="preserve">Nedenfor findes kontaktlisten på beredskabsorganisationen, men også den øvrige del af virksomheden, som kan tænkes at blive involveret. </w:t>
      </w:r>
    </w:p>
    <w:p w:rsidR="00000000" w:rsidDel="00000000" w:rsidP="00000000" w:rsidRDefault="00000000" w:rsidRPr="00000000" w14:paraId="0000006D">
      <w:pPr>
        <w:rPr>
          <w:rFonts w:ascii="Open Sans" w:cs="Open Sans" w:eastAsia="Open Sans" w:hAnsi="Open Sans"/>
        </w:rPr>
      </w:pPr>
      <w:r w:rsidDel="00000000" w:rsidR="00000000" w:rsidRPr="00000000">
        <w:rPr>
          <w:rtl w:val="0"/>
        </w:rPr>
      </w:r>
    </w:p>
    <w:p w:rsidR="00000000" w:rsidDel="00000000" w:rsidP="00000000" w:rsidRDefault="00000000" w:rsidRPr="00000000" w14:paraId="0000006E">
      <w:pPr>
        <w:rPr>
          <w:rFonts w:ascii="Open Sans" w:cs="Open Sans" w:eastAsia="Open Sans" w:hAnsi="Open Sans"/>
        </w:rPr>
      </w:pPr>
      <w:r w:rsidDel="00000000" w:rsidR="00000000" w:rsidRPr="00000000">
        <w:rPr>
          <w:rFonts w:ascii="Open Sans" w:cs="Open Sans" w:eastAsia="Open Sans" w:hAnsi="Open Sans"/>
          <w:u w:val="single"/>
          <w:rtl w:val="0"/>
        </w:rPr>
        <w:t xml:space="preserve">4.2 Kontaktlister</w:t>
      </w:r>
      <w:r w:rsidDel="00000000" w:rsidR="00000000" w:rsidRPr="00000000">
        <w:rPr>
          <w:rtl w:val="0"/>
        </w:rPr>
      </w:r>
    </w:p>
    <w:p w:rsidR="00000000" w:rsidDel="00000000" w:rsidP="00000000" w:rsidRDefault="00000000" w:rsidRPr="00000000" w14:paraId="0000006F">
      <w:pPr>
        <w:rPr>
          <w:rFonts w:ascii="Open Sans" w:cs="Open Sans" w:eastAsia="Open Sans" w:hAnsi="Open Sans"/>
        </w:rPr>
      </w:pPr>
      <w:r w:rsidDel="00000000" w:rsidR="00000000" w:rsidRPr="00000000">
        <w:rPr>
          <w:rtl w:val="0"/>
        </w:rPr>
      </w:r>
    </w:p>
    <w:sdt>
      <w:sdtPr>
        <w:lock w:val="contentLocked"/>
        <w:tag w:val="goog_rdk_5"/>
      </w:sdtPr>
      <w:sdtContent>
        <w:tbl>
          <w:tblPr>
            <w:tblStyle w:val="Table8"/>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60"/>
            <w:gridCol w:w="1785"/>
            <w:gridCol w:w="1185"/>
            <w:gridCol w:w="1470"/>
            <w:gridCol w:w="1695"/>
            <w:gridCol w:w="105"/>
            <w:tblGridChange w:id="0">
              <w:tblGrid>
                <w:gridCol w:w="2760"/>
                <w:gridCol w:w="1785"/>
                <w:gridCol w:w="1185"/>
                <w:gridCol w:w="1470"/>
                <w:gridCol w:w="1695"/>
                <w:gridCol w:w="105"/>
              </w:tblGrid>
            </w:tblGridChange>
          </w:tblGrid>
          <w:tr>
            <w:trPr>
              <w:cantSplit w:val="0"/>
              <w:trHeight w:val="420" w:hRule="atLeast"/>
              <w:tblHeader w:val="0"/>
            </w:trPr>
            <w:tc>
              <w:tcPr>
                <w:gridSpan w:val="6"/>
                <w:shd w:fill="cccccc"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Kontaktliste for beredskabsorganisationen</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Rolle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Stilling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Navn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Adresse</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Email / Tlf</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rFonts w:ascii="Open Sans" w:cs="Open Sans" w:eastAsia="Open Sans" w:hAnsi="Open Sans"/>
                    <w:i w:val="1"/>
                  </w:rPr>
                </w:pPr>
                <w:r w:rsidDel="00000000" w:rsidR="00000000" w:rsidRPr="00000000">
                  <w:rPr>
                    <w:rFonts w:ascii="Open Sans" w:cs="Open Sans" w:eastAsia="Open Sans" w:hAnsi="Open Sans"/>
                    <w:i w:val="1"/>
                    <w:rtl w:val="0"/>
                  </w:rPr>
                  <w:t xml:space="preserve">It-beredskabsledelsen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rPr>
                    <w:rFonts w:ascii="Open Sans" w:cs="Open Sans" w:eastAsia="Open Sans" w:hAnsi="Open Sans"/>
                    <w:i w:val="1"/>
                  </w:rPr>
                </w:pPr>
                <w:r w:rsidDel="00000000" w:rsidR="00000000" w:rsidRPr="00000000">
                  <w:rPr>
                    <w:rFonts w:ascii="Open Sans" w:cs="Open Sans" w:eastAsia="Open Sans" w:hAnsi="Open Sans"/>
                    <w:i w:val="1"/>
                    <w:rtl w:val="0"/>
                  </w:rPr>
                  <w:t xml:space="preserve">fx CEO</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rPr>
                    <w:rFonts w:ascii="Open Sans" w:cs="Open Sans" w:eastAsia="Open Sans" w:hAnsi="Open Sans"/>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rFonts w:ascii="Open Sans" w:cs="Open Sans" w:eastAsia="Open Sans" w:hAnsi="Open Sans"/>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rFonts w:ascii="Open Sans" w:cs="Open Sans" w:eastAsia="Open Sans" w:hAnsi="Open Sans"/>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rPr>
                    <w:rFonts w:ascii="Open Sans" w:cs="Open Sans" w:eastAsia="Open Sans" w:hAnsi="Open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rPr>
                    <w:rFonts w:ascii="Open Sans" w:cs="Open Sans" w:eastAsia="Open Sans" w:hAnsi="Open Sans"/>
                    <w:i w:val="1"/>
                  </w:rPr>
                </w:pPr>
                <w:r w:rsidDel="00000000" w:rsidR="00000000" w:rsidRPr="00000000">
                  <w:rPr>
                    <w:rFonts w:ascii="Open Sans" w:cs="Open Sans" w:eastAsia="Open Sans" w:hAnsi="Open Sans"/>
                    <w:i w:val="1"/>
                    <w:rtl w:val="0"/>
                  </w:rPr>
                  <w:t xml:space="preserve">fx IT-chef</w:t>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rPr>
                    <w:rFonts w:ascii="Open Sans" w:cs="Open Sans" w:eastAsia="Open Sans" w:hAnsi="Open Sans"/>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rPr>
                    <w:rFonts w:ascii="Open Sans" w:cs="Open Sans" w:eastAsia="Open Sans" w:hAnsi="Open Sans"/>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rPr>
                    <w:rFonts w:ascii="Open Sans" w:cs="Open Sans" w:eastAsia="Open Sans" w:hAnsi="Open Sans"/>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rPr>
                    <w:rFonts w:ascii="Open Sans" w:cs="Open Sans" w:eastAsia="Open Sans" w:hAnsi="Open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rPr>
                    <w:rFonts w:ascii="Open Sans" w:cs="Open Sans" w:eastAsia="Open Sans" w:hAnsi="Open Sans"/>
                    <w:i w:val="1"/>
                  </w:rPr>
                </w:pPr>
                <w:r w:rsidDel="00000000" w:rsidR="00000000" w:rsidRPr="00000000">
                  <w:rPr>
                    <w:rFonts w:ascii="Open Sans" w:cs="Open Sans" w:eastAsia="Open Sans" w:hAnsi="Open Sans"/>
                    <w:i w:val="1"/>
                    <w:rtl w:val="0"/>
                  </w:rPr>
                  <w:t xml:space="preserve">fx DPO</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rPr>
                    <w:rFonts w:ascii="Open Sans" w:cs="Open Sans" w:eastAsia="Open Sans" w:hAnsi="Open Sans"/>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rPr>
                    <w:rFonts w:ascii="Open Sans" w:cs="Open Sans" w:eastAsia="Open Sans" w:hAnsi="Open Sans"/>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rPr>
                    <w:rFonts w:ascii="Open Sans" w:cs="Open Sans" w:eastAsia="Open Sans" w:hAnsi="Open Sans"/>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rPr>
                    <w:rFonts w:ascii="Open Sans" w:cs="Open Sans" w:eastAsia="Open Sans" w:hAnsi="Open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rPr>
                    <w:rFonts w:ascii="Open Sans" w:cs="Open Sans" w:eastAsia="Open Sans" w:hAnsi="Open Sans"/>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rPr>
                    <w:rFonts w:ascii="Open Sans" w:cs="Open Sans" w:eastAsia="Open Sans" w:hAnsi="Open Sans"/>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rPr>
                    <w:rFonts w:ascii="Open Sans" w:cs="Open Sans" w:eastAsia="Open Sans" w:hAnsi="Open Sans"/>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rPr>
                    <w:rFonts w:ascii="Open Sans" w:cs="Open Sans" w:eastAsia="Open Sans" w:hAnsi="Open Sans"/>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rPr>
                    <w:rFonts w:ascii="Open Sans" w:cs="Open Sans" w:eastAsia="Open Sans" w:hAnsi="Open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rPr>
                    <w:rFonts w:ascii="Open Sans" w:cs="Open Sans" w:eastAsia="Open Sans" w:hAnsi="Open Sans"/>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rPr>
                    <w:rFonts w:ascii="Open Sans" w:cs="Open Sans" w:eastAsia="Open Sans" w:hAnsi="Open Sans"/>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rPr>
                    <w:rFonts w:ascii="Open Sans" w:cs="Open Sans" w:eastAsia="Open Sans" w:hAnsi="Open Sans"/>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rPr>
                    <w:rFonts w:ascii="Open Sans" w:cs="Open Sans" w:eastAsia="Open Sans" w:hAnsi="Open Sans"/>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rPr>
                    <w:rFonts w:ascii="Open Sans" w:cs="Open Sans" w:eastAsia="Open Sans" w:hAnsi="Open Sans"/>
                    <w:i w:val="1"/>
                  </w:rPr>
                </w:pPr>
                <w:r w:rsidDel="00000000" w:rsidR="00000000" w:rsidRPr="00000000">
                  <w:rPr>
                    <w:rFonts w:ascii="Open Sans" w:cs="Open Sans" w:eastAsia="Open Sans" w:hAnsi="Open Sans"/>
                    <w:i w:val="1"/>
                    <w:rtl w:val="0"/>
                  </w:rPr>
                  <w:t xml:space="preserve">It-beredskabs-</w:t>
                </w:r>
              </w:p>
              <w:p w:rsidR="00000000" w:rsidDel="00000000" w:rsidP="00000000" w:rsidRDefault="00000000" w:rsidRPr="00000000" w14:paraId="0000009B">
                <w:pPr>
                  <w:widowControl w:val="0"/>
                  <w:spacing w:line="240" w:lineRule="auto"/>
                  <w:rPr>
                    <w:rFonts w:ascii="Open Sans" w:cs="Open Sans" w:eastAsia="Open Sans" w:hAnsi="Open Sans"/>
                    <w:i w:val="1"/>
                  </w:rPr>
                </w:pPr>
                <w:r w:rsidDel="00000000" w:rsidR="00000000" w:rsidRPr="00000000">
                  <w:rPr>
                    <w:rFonts w:ascii="Open Sans" w:cs="Open Sans" w:eastAsia="Open Sans" w:hAnsi="Open Sans"/>
                    <w:i w:val="1"/>
                    <w:rtl w:val="0"/>
                  </w:rPr>
                  <w:t xml:space="preserve">koordinator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rPr>
                    <w:rFonts w:ascii="Open Sans" w:cs="Open Sans" w:eastAsia="Open Sans" w:hAnsi="Open Sans"/>
                    <w:i w:val="1"/>
                  </w:rPr>
                </w:pPr>
                <w:r w:rsidDel="00000000" w:rsidR="00000000" w:rsidRPr="00000000">
                  <w:rPr>
                    <w:rFonts w:ascii="Open Sans" w:cs="Open Sans" w:eastAsia="Open Sans" w:hAnsi="Open Sans"/>
                    <w:i w:val="1"/>
                    <w:rtl w:val="0"/>
                  </w:rPr>
                  <w:t xml:space="preserve">fx Informations-</w:t>
                </w:r>
              </w:p>
              <w:p w:rsidR="00000000" w:rsidDel="00000000" w:rsidP="00000000" w:rsidRDefault="00000000" w:rsidRPr="00000000" w14:paraId="0000009D">
                <w:pPr>
                  <w:widowControl w:val="0"/>
                  <w:spacing w:line="240" w:lineRule="auto"/>
                  <w:rPr>
                    <w:rFonts w:ascii="Open Sans" w:cs="Open Sans" w:eastAsia="Open Sans" w:hAnsi="Open Sans"/>
                    <w:i w:val="1"/>
                  </w:rPr>
                </w:pPr>
                <w:r w:rsidDel="00000000" w:rsidR="00000000" w:rsidRPr="00000000">
                  <w:rPr>
                    <w:rFonts w:ascii="Open Sans" w:cs="Open Sans" w:eastAsia="Open Sans" w:hAnsi="Open Sans"/>
                    <w:i w:val="1"/>
                    <w:rtl w:val="0"/>
                  </w:rPr>
                  <w:t xml:space="preserve">sikkerheds-</w:t>
                </w:r>
              </w:p>
              <w:p w:rsidR="00000000" w:rsidDel="00000000" w:rsidP="00000000" w:rsidRDefault="00000000" w:rsidRPr="00000000" w14:paraId="0000009E">
                <w:pPr>
                  <w:widowControl w:val="0"/>
                  <w:spacing w:line="240" w:lineRule="auto"/>
                  <w:rPr>
                    <w:rFonts w:ascii="Open Sans" w:cs="Open Sans" w:eastAsia="Open Sans" w:hAnsi="Open Sans"/>
                    <w:i w:val="1"/>
                  </w:rPr>
                </w:pPr>
                <w:r w:rsidDel="00000000" w:rsidR="00000000" w:rsidRPr="00000000">
                  <w:rPr>
                    <w:rFonts w:ascii="Open Sans" w:cs="Open Sans" w:eastAsia="Open Sans" w:hAnsi="Open Sans"/>
                    <w:i w:val="1"/>
                    <w:rtl w:val="0"/>
                  </w:rPr>
                  <w:t xml:space="preserve">koordinator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line="240" w:lineRule="auto"/>
                  <w:rPr>
                    <w:rFonts w:ascii="Open Sans" w:cs="Open Sans" w:eastAsia="Open Sans" w:hAnsi="Open Sans"/>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240" w:lineRule="auto"/>
                  <w:rPr>
                    <w:rFonts w:ascii="Open Sans" w:cs="Open Sans" w:eastAsia="Open Sans" w:hAnsi="Open Sans"/>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line="240" w:lineRule="auto"/>
                  <w:rPr>
                    <w:rFonts w:ascii="Open Sans" w:cs="Open Sans" w:eastAsia="Open Sans" w:hAnsi="Open Sans"/>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line="240" w:lineRule="auto"/>
                  <w:rPr>
                    <w:rFonts w:ascii="Open Sans" w:cs="Open Sans" w:eastAsia="Open Sans" w:hAnsi="Open Sans"/>
                    <w:i w:val="1"/>
                  </w:rPr>
                </w:pPr>
                <w:r w:rsidDel="00000000" w:rsidR="00000000" w:rsidRPr="00000000">
                  <w:rPr>
                    <w:rFonts w:ascii="Open Sans" w:cs="Open Sans" w:eastAsia="Open Sans" w:hAnsi="Open Sans"/>
                    <w:i w:val="1"/>
                    <w:rtl w:val="0"/>
                  </w:rPr>
                  <w:t xml:space="preserve">Kommunikationsansvarlig</w:t>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rPr>
                    <w:rFonts w:ascii="Open Sans" w:cs="Open Sans" w:eastAsia="Open Sans" w:hAnsi="Open Sans"/>
                    <w:i w:val="1"/>
                  </w:rPr>
                </w:pPr>
                <w:r w:rsidDel="00000000" w:rsidR="00000000" w:rsidRPr="00000000">
                  <w:rPr>
                    <w:rFonts w:ascii="Open Sans" w:cs="Open Sans" w:eastAsia="Open Sans" w:hAnsi="Open Sans"/>
                    <w:i w:val="1"/>
                    <w:rtl w:val="0"/>
                  </w:rPr>
                  <w:t xml:space="preserve">fx Pressechef</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rPr>
                    <w:rFonts w:ascii="Open Sans" w:cs="Open Sans" w:eastAsia="Open Sans" w:hAnsi="Open Sans"/>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rPr>
                    <w:rFonts w:ascii="Open Sans" w:cs="Open Sans" w:eastAsia="Open Sans" w:hAnsi="Open Sans"/>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rPr>
                    <w:rFonts w:ascii="Open Sans" w:cs="Open Sans" w:eastAsia="Open Sans" w:hAnsi="Open Sans"/>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rPr>
                    <w:rFonts w:ascii="Open Sans" w:cs="Open Sans" w:eastAsia="Open Sans" w:hAnsi="Open Sans"/>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rPr>
                    <w:rFonts w:ascii="Open Sans" w:cs="Open Sans" w:eastAsia="Open Sans" w:hAnsi="Open Sans"/>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rPr>
                    <w:rFonts w:ascii="Open Sans" w:cs="Open Sans" w:eastAsia="Open Sans" w:hAnsi="Open Sans"/>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rPr>
                    <w:rFonts w:ascii="Open Sans" w:cs="Open Sans" w:eastAsia="Open Sans" w:hAnsi="Open Sans"/>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rPr>
                    <w:rFonts w:ascii="Open Sans" w:cs="Open Sans" w:eastAsia="Open Sans" w:hAnsi="Open Sans"/>
                  </w:rPr>
                </w:pPr>
                <w:r w:rsidDel="00000000" w:rsidR="00000000" w:rsidRPr="00000000">
                  <w:rPr>
                    <w:rtl w:val="0"/>
                  </w:rPr>
                </w:r>
              </w:p>
            </w:tc>
          </w:tr>
        </w:tbl>
      </w:sdtContent>
    </w:sdt>
    <w:p w:rsidR="00000000" w:rsidDel="00000000" w:rsidP="00000000" w:rsidRDefault="00000000" w:rsidRPr="00000000" w14:paraId="000000AF">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0B0">
      <w:pPr>
        <w:rPr>
          <w:rFonts w:ascii="Open Sans" w:cs="Open Sans" w:eastAsia="Open Sans" w:hAnsi="Open Sans"/>
        </w:rPr>
      </w:pPr>
      <w:r w:rsidDel="00000000" w:rsidR="00000000" w:rsidRPr="00000000">
        <w:rPr>
          <w:rtl w:val="0"/>
        </w:rPr>
      </w:r>
    </w:p>
    <w:sdt>
      <w:sdtPr>
        <w:lock w:val="contentLocked"/>
        <w:tag w:val="goog_rdk_6"/>
      </w:sdtPr>
      <w:sdtContent>
        <w:tbl>
          <w:tblPr>
            <w:tblStyle w:val="Table9"/>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45"/>
            <w:gridCol w:w="1800"/>
            <w:gridCol w:w="1185"/>
            <w:gridCol w:w="1470"/>
            <w:gridCol w:w="1695"/>
            <w:gridCol w:w="134"/>
            <w:tblGridChange w:id="0">
              <w:tblGrid>
                <w:gridCol w:w="2745"/>
                <w:gridCol w:w="1800"/>
                <w:gridCol w:w="1185"/>
                <w:gridCol w:w="1470"/>
                <w:gridCol w:w="1695"/>
                <w:gridCol w:w="134"/>
              </w:tblGrid>
            </w:tblGridChange>
          </w:tblGrid>
          <w:tr>
            <w:trPr>
              <w:cantSplit w:val="0"/>
              <w:trHeight w:val="420" w:hRule="atLeast"/>
              <w:tblHeader w:val="0"/>
            </w:trPr>
            <w:tc>
              <w:tcPr>
                <w:gridSpan w:val="6"/>
                <w:shd w:fill="cccccc"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Kontaktliste for øvrig del af virksomheden</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Rolle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Stilling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Navn</w:t>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Adresse</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spacing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Email / Tlf</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rPr>
                    <w:rFonts w:ascii="Open Sans" w:cs="Open Sans" w:eastAsia="Open Sans" w:hAnsi="Open Sans"/>
                    <w:i w:val="1"/>
                  </w:rPr>
                </w:pPr>
                <w:r w:rsidDel="00000000" w:rsidR="00000000" w:rsidRPr="00000000">
                  <w:rPr>
                    <w:rFonts w:ascii="Open Sans" w:cs="Open Sans" w:eastAsia="Open Sans" w:hAnsi="Open Sans"/>
                    <w:i w:val="1"/>
                    <w:rtl w:val="0"/>
                  </w:rPr>
                  <w:t xml:space="preserve">Afdeling A</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rPr>
                    <w:rFonts w:ascii="Open Sans" w:cs="Open Sans" w:eastAsia="Open Sans" w:hAnsi="Open Sans"/>
                    <w:i w:val="1"/>
                  </w:rPr>
                </w:pPr>
                <w:r w:rsidDel="00000000" w:rsidR="00000000" w:rsidRPr="00000000">
                  <w:rPr>
                    <w:rFonts w:ascii="Open Sans" w:cs="Open Sans" w:eastAsia="Open Sans" w:hAnsi="Open Sans"/>
                    <w:i w:val="1"/>
                    <w:rtl w:val="0"/>
                  </w:rPr>
                  <w:t xml:space="preserve">fx kontorchef</w:t>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line="240" w:lineRule="auto"/>
                  <w:rPr>
                    <w:rFonts w:ascii="Open Sans" w:cs="Open Sans" w:eastAsia="Open Sans" w:hAnsi="Open Sans"/>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spacing w:line="240" w:lineRule="auto"/>
                  <w:rPr>
                    <w:rFonts w:ascii="Open Sans" w:cs="Open Sans" w:eastAsia="Open Sans" w:hAnsi="Open Sans"/>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spacing w:line="240" w:lineRule="auto"/>
                  <w:rPr>
                    <w:rFonts w:ascii="Open Sans" w:cs="Open Sans" w:eastAsia="Open Sans" w:hAnsi="Open Sans"/>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3">
                <w:pPr>
                  <w:widowControl w:val="0"/>
                  <w:spacing w:line="240" w:lineRule="auto"/>
                  <w:rPr>
                    <w:rFonts w:ascii="Open Sans" w:cs="Open Sans" w:eastAsia="Open Sans" w:hAnsi="Open Sans"/>
                    <w:i w:val="1"/>
                  </w:rPr>
                </w:pPr>
                <w:r w:rsidDel="00000000" w:rsidR="00000000" w:rsidRPr="00000000">
                  <w:rPr>
                    <w:rFonts w:ascii="Open Sans" w:cs="Open Sans" w:eastAsia="Open Sans" w:hAnsi="Open Sans"/>
                    <w:i w:val="1"/>
                    <w:rtl w:val="0"/>
                  </w:rPr>
                  <w:t xml:space="preserve">Afdeling B</w:t>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spacing w:line="240" w:lineRule="auto"/>
                  <w:rPr>
                    <w:rFonts w:ascii="Open Sans" w:cs="Open Sans" w:eastAsia="Open Sans" w:hAnsi="Open Sans"/>
                    <w:i w:val="1"/>
                  </w:rPr>
                </w:pPr>
                <w:r w:rsidDel="00000000" w:rsidR="00000000" w:rsidRPr="00000000">
                  <w:rPr>
                    <w:rFonts w:ascii="Open Sans" w:cs="Open Sans" w:eastAsia="Open Sans" w:hAnsi="Open Sans"/>
                    <w:i w:val="1"/>
                    <w:rtl w:val="0"/>
                  </w:rPr>
                  <w:t xml:space="preserve">fx kontorchef</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spacing w:line="240" w:lineRule="auto"/>
                  <w:rPr>
                    <w:rFonts w:ascii="Open Sans" w:cs="Open Sans" w:eastAsia="Open Sans" w:hAnsi="Open Sans"/>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spacing w:line="240" w:lineRule="auto"/>
                  <w:rPr>
                    <w:rFonts w:ascii="Open Sans" w:cs="Open Sans" w:eastAsia="Open Sans" w:hAnsi="Open Sans"/>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spacing w:line="240" w:lineRule="auto"/>
                  <w:rPr>
                    <w:rFonts w:ascii="Open Sans" w:cs="Open Sans" w:eastAsia="Open Sans" w:hAnsi="Open Sans"/>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spacing w:line="240" w:lineRule="auto"/>
                  <w:rPr>
                    <w:rFonts w:ascii="Open Sans" w:cs="Open Sans" w:eastAsia="Open Sans" w:hAnsi="Open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spacing w:line="240" w:lineRule="auto"/>
                  <w:rPr>
                    <w:rFonts w:ascii="Open Sans" w:cs="Open Sans" w:eastAsia="Open Sans" w:hAnsi="Open Sans"/>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widowControl w:val="0"/>
                  <w:spacing w:line="240" w:lineRule="auto"/>
                  <w:rPr>
                    <w:rFonts w:ascii="Open Sans" w:cs="Open Sans" w:eastAsia="Open Sans" w:hAnsi="Open Sans"/>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spacing w:line="240" w:lineRule="auto"/>
                  <w:rPr>
                    <w:rFonts w:ascii="Open Sans" w:cs="Open Sans" w:eastAsia="Open Sans" w:hAnsi="Open Sans"/>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spacing w:line="240" w:lineRule="auto"/>
                  <w:rPr>
                    <w:rFonts w:ascii="Open Sans" w:cs="Open Sans" w:eastAsia="Open Sans" w:hAnsi="Open Sans"/>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spacing w:line="240" w:lineRule="auto"/>
                  <w:rPr>
                    <w:rFonts w:ascii="Open Sans" w:cs="Open Sans" w:eastAsia="Open Sans" w:hAnsi="Open Sans"/>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spacing w:line="240" w:lineRule="auto"/>
                  <w:rPr>
                    <w:rFonts w:ascii="Open Sans" w:cs="Open Sans" w:eastAsia="Open Sans" w:hAnsi="Open Sans"/>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spacing w:line="240" w:lineRule="auto"/>
                  <w:rPr>
                    <w:rFonts w:ascii="Open Sans" w:cs="Open Sans" w:eastAsia="Open Sans" w:hAnsi="Open Sans"/>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widowControl w:val="0"/>
                  <w:spacing w:line="240" w:lineRule="auto"/>
                  <w:rPr>
                    <w:rFonts w:ascii="Open Sans" w:cs="Open Sans" w:eastAsia="Open Sans" w:hAnsi="Open Sans"/>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D3">
                <w:pPr>
                  <w:widowControl w:val="0"/>
                  <w:spacing w:line="240" w:lineRule="auto"/>
                  <w:rPr>
                    <w:rFonts w:ascii="Open Sans" w:cs="Open Sans" w:eastAsia="Open Sans" w:hAnsi="Open Sans"/>
                  </w:rPr>
                </w:pPr>
                <w:r w:rsidDel="00000000" w:rsidR="00000000" w:rsidRPr="00000000">
                  <w:rPr>
                    <w:rtl w:val="0"/>
                  </w:rPr>
                </w:r>
              </w:p>
            </w:tc>
          </w:tr>
        </w:tbl>
      </w:sdtContent>
    </w:sdt>
    <w:p w:rsidR="00000000" w:rsidDel="00000000" w:rsidP="00000000" w:rsidRDefault="00000000" w:rsidRPr="00000000" w14:paraId="000000D5">
      <w:pPr>
        <w:rPr>
          <w:rFonts w:ascii="Open Sans" w:cs="Open Sans" w:eastAsia="Open Sans" w:hAnsi="Open Sans"/>
        </w:rPr>
      </w:pPr>
      <w:r w:rsidDel="00000000" w:rsidR="00000000" w:rsidRPr="00000000">
        <w:rPr>
          <w:rtl w:val="0"/>
        </w:rPr>
      </w:r>
    </w:p>
    <w:sdt>
      <w:sdtPr>
        <w:lock w:val="contentLocked"/>
        <w:tag w:val="goog_rdk_7"/>
      </w:sdtPr>
      <w:sdtContent>
        <w:tbl>
          <w:tblPr>
            <w:tblStyle w:val="Table10"/>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45"/>
            <w:gridCol w:w="1800"/>
            <w:gridCol w:w="1185"/>
            <w:gridCol w:w="1470"/>
            <w:gridCol w:w="1695"/>
            <w:gridCol w:w="134"/>
            <w:tblGridChange w:id="0">
              <w:tblGrid>
                <w:gridCol w:w="2745"/>
                <w:gridCol w:w="1800"/>
                <w:gridCol w:w="1185"/>
                <w:gridCol w:w="1470"/>
                <w:gridCol w:w="1695"/>
                <w:gridCol w:w="134"/>
              </w:tblGrid>
            </w:tblGridChange>
          </w:tblGrid>
          <w:tr>
            <w:trPr>
              <w:cantSplit w:val="0"/>
              <w:trHeight w:val="420" w:hRule="atLeast"/>
              <w:tblHeader w:val="0"/>
            </w:trPr>
            <w:tc>
              <w:tcPr>
                <w:gridSpan w:val="6"/>
                <w:shd w:fill="cccccc" w:val="clear"/>
                <w:tcMar>
                  <w:top w:w="100.0" w:type="dxa"/>
                  <w:left w:w="100.0" w:type="dxa"/>
                  <w:bottom w:w="100.0" w:type="dxa"/>
                  <w:right w:w="100.0" w:type="dxa"/>
                </w:tcMar>
                <w:vAlign w:val="top"/>
              </w:tcPr>
              <w:p w:rsidR="00000000" w:rsidDel="00000000" w:rsidP="00000000" w:rsidRDefault="00000000" w:rsidRPr="00000000" w14:paraId="000000D6">
                <w:pPr>
                  <w:widowControl w:val="0"/>
                  <w:spacing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Kontaktliste for leverandører</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C">
                <w:pPr>
                  <w:widowControl w:val="0"/>
                  <w:spacing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Rolle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widowControl w:val="0"/>
                  <w:spacing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Stilling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widowControl w:val="0"/>
                  <w:spacing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Navn</w:t>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widowControl w:val="0"/>
                  <w:spacing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Adresse</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Email / Tlf</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rPr>
                    <w:rFonts w:ascii="Open Sans" w:cs="Open Sans" w:eastAsia="Open Sans" w:hAnsi="Open Sans"/>
                    <w:i w:val="1"/>
                  </w:rPr>
                </w:pPr>
                <w:r w:rsidDel="00000000" w:rsidR="00000000" w:rsidRPr="00000000">
                  <w:rPr>
                    <w:rFonts w:ascii="Open Sans" w:cs="Open Sans" w:eastAsia="Open Sans" w:hAnsi="Open Sans"/>
                    <w:i w:val="1"/>
                    <w:rtl w:val="0"/>
                  </w:rPr>
                  <w:t xml:space="preserve">Driftsleverandør A</w:t>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rPr>
                    <w:rFonts w:ascii="Open Sans" w:cs="Open Sans" w:eastAsia="Open Sans" w:hAnsi="Open Sans"/>
                    <w:i w:val="1"/>
                  </w:rPr>
                </w:pPr>
                <w:r w:rsidDel="00000000" w:rsidR="00000000" w:rsidRPr="00000000">
                  <w:rPr>
                    <w:rFonts w:ascii="Open Sans" w:cs="Open Sans" w:eastAsia="Open Sans" w:hAnsi="Open Sans"/>
                    <w:i w:val="1"/>
                    <w:rtl w:val="0"/>
                  </w:rPr>
                  <w:t xml:space="preserve">[indsæt]</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rPr>
                    <w:rFonts w:ascii="Open Sans" w:cs="Open Sans" w:eastAsia="Open Sans" w:hAnsi="Open Sans"/>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line="240" w:lineRule="auto"/>
                  <w:rPr>
                    <w:rFonts w:ascii="Open Sans" w:cs="Open Sans" w:eastAsia="Open Sans" w:hAnsi="Open Sans"/>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E6">
                <w:pPr>
                  <w:widowControl w:val="0"/>
                  <w:spacing w:line="240" w:lineRule="auto"/>
                  <w:rPr>
                    <w:rFonts w:ascii="Open Sans" w:cs="Open Sans" w:eastAsia="Open Sans" w:hAnsi="Open Sans"/>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rPr>
                    <w:rFonts w:ascii="Open Sans" w:cs="Open Sans" w:eastAsia="Open Sans" w:hAnsi="Open Sans"/>
                    <w:i w:val="1"/>
                  </w:rPr>
                </w:pPr>
                <w:r w:rsidDel="00000000" w:rsidR="00000000" w:rsidRPr="00000000">
                  <w:rPr>
                    <w:rFonts w:ascii="Open Sans" w:cs="Open Sans" w:eastAsia="Open Sans" w:hAnsi="Open Sans"/>
                    <w:i w:val="1"/>
                    <w:rtl w:val="0"/>
                  </w:rPr>
                  <w:t xml:space="preserve">Driftsleverandør B</w:t>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rPr>
                    <w:rFonts w:ascii="Open Sans" w:cs="Open Sans" w:eastAsia="Open Sans" w:hAnsi="Open Sans"/>
                    <w:i w:val="1"/>
                  </w:rPr>
                </w:pPr>
                <w:r w:rsidDel="00000000" w:rsidR="00000000" w:rsidRPr="00000000">
                  <w:rPr>
                    <w:rFonts w:ascii="Open Sans" w:cs="Open Sans" w:eastAsia="Open Sans" w:hAnsi="Open Sans"/>
                    <w:i w:val="1"/>
                    <w:rtl w:val="0"/>
                  </w:rPr>
                  <w:t xml:space="preserve">[indsæt]</w:t>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rPr>
                    <w:rFonts w:ascii="Open Sans" w:cs="Open Sans" w:eastAsia="Open Sans" w:hAnsi="Open Sans"/>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240" w:lineRule="auto"/>
                  <w:rPr>
                    <w:rFonts w:ascii="Open Sans" w:cs="Open Sans" w:eastAsia="Open Sans" w:hAnsi="Open Sans"/>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rPr>
                    <w:rFonts w:ascii="Open Sans" w:cs="Open Sans" w:eastAsia="Open Sans" w:hAnsi="Open Sans"/>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rPr>
                    <w:rFonts w:ascii="Open Sans" w:cs="Open Sans" w:eastAsia="Open Sans" w:hAnsi="Open Sans"/>
                  </w:rPr>
                </w:pPr>
                <w:r w:rsidDel="00000000" w:rsidR="00000000" w:rsidRPr="00000000">
                  <w:rPr>
                    <w:rFonts w:ascii="Open Sans" w:cs="Open Sans" w:eastAsia="Open Sans" w:hAnsi="Open Sans"/>
                    <w:i w:val="1"/>
                    <w:rtl w:val="0"/>
                  </w:rPr>
                  <w:t xml:space="preserve">Netværksleverandør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240" w:lineRule="auto"/>
                  <w:rPr>
                    <w:rFonts w:ascii="Open Sans" w:cs="Open Sans" w:eastAsia="Open Sans" w:hAnsi="Open Sans"/>
                    <w:i w:val="1"/>
                  </w:rPr>
                </w:pPr>
                <w:r w:rsidDel="00000000" w:rsidR="00000000" w:rsidRPr="00000000">
                  <w:rPr>
                    <w:rFonts w:ascii="Open Sans" w:cs="Open Sans" w:eastAsia="Open Sans" w:hAnsi="Open Sans"/>
                    <w:i w:val="1"/>
                    <w:rtl w:val="0"/>
                  </w:rPr>
                  <w:t xml:space="preserve">[indsæt]</w:t>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spacing w:line="240" w:lineRule="auto"/>
                  <w:rPr>
                    <w:rFonts w:ascii="Open Sans" w:cs="Open Sans" w:eastAsia="Open Sans" w:hAnsi="Open Sans"/>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line="240" w:lineRule="auto"/>
                  <w:rPr>
                    <w:rFonts w:ascii="Open Sans" w:cs="Open Sans" w:eastAsia="Open Sans" w:hAnsi="Open Sans"/>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rPr>
                    <w:rFonts w:ascii="Open Sans" w:cs="Open Sans" w:eastAsia="Open Sans" w:hAnsi="Open Sans"/>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rPr>
                    <w:rFonts w:ascii="Open Sans" w:cs="Open Sans" w:eastAsia="Open Sans" w:hAnsi="Open Sans"/>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line="240" w:lineRule="auto"/>
                  <w:rPr>
                    <w:rFonts w:ascii="Open Sans" w:cs="Open Sans" w:eastAsia="Open Sans" w:hAnsi="Open Sans"/>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spacing w:line="240" w:lineRule="auto"/>
                  <w:rPr>
                    <w:rFonts w:ascii="Open Sans" w:cs="Open Sans" w:eastAsia="Open Sans" w:hAnsi="Open Sans"/>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line="240" w:lineRule="auto"/>
                  <w:rPr>
                    <w:rFonts w:ascii="Open Sans" w:cs="Open Sans" w:eastAsia="Open Sans" w:hAnsi="Open Sans"/>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spacing w:line="240" w:lineRule="auto"/>
                  <w:rPr>
                    <w:rFonts w:ascii="Open Sans" w:cs="Open Sans" w:eastAsia="Open Sans" w:hAnsi="Open Sans"/>
                  </w:rPr>
                </w:pPr>
                <w:r w:rsidDel="00000000" w:rsidR="00000000" w:rsidRPr="00000000">
                  <w:rPr>
                    <w:rtl w:val="0"/>
                  </w:rPr>
                </w:r>
              </w:p>
            </w:tc>
          </w:tr>
        </w:tbl>
      </w:sdtContent>
    </w:sdt>
    <w:p w:rsidR="00000000" w:rsidDel="00000000" w:rsidP="00000000" w:rsidRDefault="00000000" w:rsidRPr="00000000" w14:paraId="000000FA">
      <w:pPr>
        <w:rPr>
          <w:rFonts w:ascii="Open Sans" w:cs="Open Sans" w:eastAsia="Open Sans" w:hAnsi="Open Sans"/>
        </w:rPr>
      </w:pPr>
      <w:r w:rsidDel="00000000" w:rsidR="00000000" w:rsidRPr="00000000">
        <w:rPr>
          <w:rtl w:val="0"/>
        </w:rPr>
      </w:r>
    </w:p>
    <w:p w:rsidR="00000000" w:rsidDel="00000000" w:rsidP="00000000" w:rsidRDefault="00000000" w:rsidRPr="00000000" w14:paraId="000000FB">
      <w:pPr>
        <w:rPr>
          <w:rFonts w:ascii="Open Sans" w:cs="Open Sans" w:eastAsia="Open Sans" w:hAnsi="Open Sans"/>
          <w:u w:val="single"/>
        </w:rPr>
      </w:pPr>
      <w:r w:rsidDel="00000000" w:rsidR="00000000" w:rsidRPr="00000000">
        <w:rPr>
          <w:rtl w:val="0"/>
        </w:rPr>
      </w:r>
    </w:p>
    <w:p w:rsidR="00000000" w:rsidDel="00000000" w:rsidP="00000000" w:rsidRDefault="00000000" w:rsidRPr="00000000" w14:paraId="000000FC">
      <w:pPr>
        <w:rPr>
          <w:rFonts w:ascii="Open Sans" w:cs="Open Sans" w:eastAsia="Open Sans" w:hAnsi="Open Sans"/>
          <w:u w:val="single"/>
        </w:rPr>
      </w:pPr>
      <w:r w:rsidDel="00000000" w:rsidR="00000000" w:rsidRPr="00000000">
        <w:rPr>
          <w:rFonts w:ascii="Open Sans" w:cs="Open Sans" w:eastAsia="Open Sans" w:hAnsi="Open Sans"/>
          <w:u w:val="single"/>
          <w:rtl w:val="0"/>
        </w:rPr>
        <w:t xml:space="preserve">4.3 Mødested for beredskabsorganisationen</w:t>
      </w:r>
    </w:p>
    <w:p w:rsidR="00000000" w:rsidDel="00000000" w:rsidP="00000000" w:rsidRDefault="00000000" w:rsidRPr="00000000" w14:paraId="000000FD">
      <w:pPr>
        <w:rPr>
          <w:rFonts w:ascii="Open Sans" w:cs="Open Sans" w:eastAsia="Open Sans" w:hAnsi="Open Sans"/>
        </w:rPr>
      </w:pPr>
      <w:r w:rsidDel="00000000" w:rsidR="00000000" w:rsidRPr="00000000">
        <w:rPr>
          <w:rFonts w:ascii="Open Sans" w:cs="Open Sans" w:eastAsia="Open Sans" w:hAnsi="Open Sans"/>
          <w:rtl w:val="0"/>
        </w:rPr>
        <w:t xml:space="preserve">Hvis det ikke er muligt for beredskabsorganisationen at mødes på virksomhedens normale lokation </w:t>
      </w:r>
      <w:r w:rsidDel="00000000" w:rsidR="00000000" w:rsidRPr="00000000">
        <w:rPr>
          <w:rFonts w:ascii="Open Sans" w:cs="Open Sans" w:eastAsia="Open Sans" w:hAnsi="Open Sans"/>
          <w:i w:val="1"/>
          <w:rtl w:val="0"/>
        </w:rPr>
        <w:t xml:space="preserve">[indsæt mødested på virksomhedens lokation]</w:t>
      </w:r>
      <w:r w:rsidDel="00000000" w:rsidR="00000000" w:rsidRPr="00000000">
        <w:rPr>
          <w:rFonts w:ascii="Open Sans" w:cs="Open Sans" w:eastAsia="Open Sans" w:hAnsi="Open Sans"/>
          <w:rtl w:val="0"/>
        </w:rPr>
        <w:t xml:space="preserve">, når beredskabsplanen bliver aktiveret, er der aftalt et alternativt mødested. </w:t>
      </w:r>
    </w:p>
    <w:p w:rsidR="00000000" w:rsidDel="00000000" w:rsidP="00000000" w:rsidRDefault="00000000" w:rsidRPr="00000000" w14:paraId="000000FE">
      <w:pPr>
        <w:rPr>
          <w:rFonts w:ascii="Open Sans" w:cs="Open Sans" w:eastAsia="Open Sans" w:hAnsi="Open Sans"/>
        </w:rPr>
      </w:pPr>
      <w:r w:rsidDel="00000000" w:rsidR="00000000" w:rsidRPr="00000000">
        <w:rPr>
          <w:rtl w:val="0"/>
        </w:rPr>
      </w:r>
    </w:p>
    <w:p w:rsidR="00000000" w:rsidDel="00000000" w:rsidP="00000000" w:rsidRDefault="00000000" w:rsidRPr="00000000" w14:paraId="000000FF">
      <w:pPr>
        <w:rPr>
          <w:rFonts w:ascii="Open Sans" w:cs="Open Sans" w:eastAsia="Open Sans" w:hAnsi="Open Sans"/>
          <w:b w:val="1"/>
        </w:rPr>
      </w:pPr>
      <w:r w:rsidDel="00000000" w:rsidR="00000000" w:rsidRPr="00000000">
        <w:rPr>
          <w:rFonts w:ascii="Open Sans" w:cs="Open Sans" w:eastAsia="Open Sans" w:hAnsi="Open Sans"/>
          <w:i w:val="1"/>
          <w:rtl w:val="0"/>
        </w:rPr>
        <w:t xml:space="preserve">[Indsæt alternativt mødested]. </w:t>
      </w:r>
      <w:r w:rsidDel="00000000" w:rsidR="00000000" w:rsidRPr="00000000">
        <w:rPr>
          <w:rtl w:val="0"/>
        </w:rPr>
      </w:r>
    </w:p>
    <w:p w:rsidR="00000000" w:rsidDel="00000000" w:rsidP="00000000" w:rsidRDefault="00000000" w:rsidRPr="00000000" w14:paraId="00000100">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01">
      <w:pPr>
        <w:rPr>
          <w:rFonts w:ascii="Open Sans" w:cs="Open Sans" w:eastAsia="Open Sans" w:hAnsi="Open Sans"/>
          <w:b w:val="1"/>
        </w:rPr>
      </w:pPr>
      <w:r w:rsidDel="00000000" w:rsidR="00000000" w:rsidRPr="00000000">
        <w:rPr>
          <w:rFonts w:ascii="Open Sans" w:cs="Open Sans" w:eastAsia="Open Sans" w:hAnsi="Open Sans"/>
          <w:b w:val="1"/>
          <w:rtl w:val="0"/>
        </w:rPr>
        <w:t xml:space="preserve">5. Alarmering og vurdering</w:t>
      </w:r>
    </w:p>
    <w:p w:rsidR="00000000" w:rsidDel="00000000" w:rsidP="00000000" w:rsidRDefault="00000000" w:rsidRPr="00000000" w14:paraId="00000102">
      <w:pPr>
        <w:rPr>
          <w:rFonts w:ascii="Open Sans" w:cs="Open Sans" w:eastAsia="Open Sans" w:hAnsi="Open Sans"/>
        </w:rPr>
      </w:pPr>
      <w:r w:rsidDel="00000000" w:rsidR="00000000" w:rsidRPr="00000000">
        <w:rPr>
          <w:rFonts w:ascii="Open Sans" w:cs="Open Sans" w:eastAsia="Open Sans" w:hAnsi="Open Sans"/>
          <w:rtl w:val="0"/>
        </w:rPr>
        <w:t xml:space="preserve">Al alarmering </w:t>
      </w:r>
      <w:r w:rsidDel="00000000" w:rsidR="00000000" w:rsidRPr="00000000">
        <w:rPr>
          <w:rFonts w:ascii="Open Sans" w:cs="Open Sans" w:eastAsia="Open Sans" w:hAnsi="Open Sans"/>
          <w:u w:val="single"/>
          <w:rtl w:val="0"/>
        </w:rPr>
        <w:t xml:space="preserve">inden for </w:t>
      </w:r>
      <w:r w:rsidDel="00000000" w:rsidR="00000000" w:rsidRPr="00000000">
        <w:rPr>
          <w:rFonts w:ascii="Open Sans" w:cs="Open Sans" w:eastAsia="Open Sans" w:hAnsi="Open Sans"/>
          <w:rtl w:val="0"/>
        </w:rPr>
        <w:t xml:space="preserve">normal arbejdstid sker til </w:t>
      </w:r>
      <w:r w:rsidDel="00000000" w:rsidR="00000000" w:rsidRPr="00000000">
        <w:rPr>
          <w:rFonts w:ascii="Open Sans" w:cs="Open Sans" w:eastAsia="Open Sans" w:hAnsi="Open Sans"/>
          <w:i w:val="1"/>
          <w:rtl w:val="0"/>
        </w:rPr>
        <w:t xml:space="preserve">[Indsæt relevant kontaktpunkt], </w:t>
      </w:r>
      <w:r w:rsidDel="00000000" w:rsidR="00000000" w:rsidRPr="00000000">
        <w:rPr>
          <w:rFonts w:ascii="Open Sans" w:cs="Open Sans" w:eastAsia="Open Sans" w:hAnsi="Open Sans"/>
          <w:rtl w:val="0"/>
        </w:rPr>
        <w:t xml:space="preserve">som vurderer alvorligheden af det opståede problem. </w:t>
      </w:r>
    </w:p>
    <w:p w:rsidR="00000000" w:rsidDel="00000000" w:rsidP="00000000" w:rsidRDefault="00000000" w:rsidRPr="00000000" w14:paraId="00000103">
      <w:pPr>
        <w:rPr>
          <w:rFonts w:ascii="Open Sans" w:cs="Open Sans" w:eastAsia="Open Sans" w:hAnsi="Open Sans"/>
        </w:rPr>
      </w:pPr>
      <w:r w:rsidDel="00000000" w:rsidR="00000000" w:rsidRPr="00000000">
        <w:rPr>
          <w:rtl w:val="0"/>
        </w:rPr>
      </w:r>
    </w:p>
    <w:p w:rsidR="00000000" w:rsidDel="00000000" w:rsidP="00000000" w:rsidRDefault="00000000" w:rsidRPr="00000000" w14:paraId="00000104">
      <w:pPr>
        <w:rPr>
          <w:rFonts w:ascii="Open Sans" w:cs="Open Sans" w:eastAsia="Open Sans" w:hAnsi="Open Sans"/>
        </w:rPr>
      </w:pPr>
      <w:r w:rsidDel="00000000" w:rsidR="00000000" w:rsidRPr="00000000">
        <w:rPr>
          <w:rFonts w:ascii="Open Sans" w:cs="Open Sans" w:eastAsia="Open Sans" w:hAnsi="Open Sans"/>
          <w:rtl w:val="0"/>
        </w:rPr>
        <w:t xml:space="preserve">Kontaktnummer: xxxx xxxx  </w:t>
      </w:r>
    </w:p>
    <w:p w:rsidR="00000000" w:rsidDel="00000000" w:rsidP="00000000" w:rsidRDefault="00000000" w:rsidRPr="00000000" w14:paraId="00000105">
      <w:pPr>
        <w:rPr>
          <w:rFonts w:ascii="Open Sans" w:cs="Open Sans" w:eastAsia="Open Sans" w:hAnsi="Open Sans"/>
        </w:rPr>
      </w:pPr>
      <w:r w:rsidDel="00000000" w:rsidR="00000000" w:rsidRPr="00000000">
        <w:rPr>
          <w:rFonts w:ascii="Open Sans" w:cs="Open Sans" w:eastAsia="Open Sans" w:hAnsi="Open Sans"/>
          <w:rtl w:val="0"/>
        </w:rPr>
        <w:t xml:space="preserve">(Se også kontaktinformationer i pkt. 4.2)</w:t>
      </w:r>
    </w:p>
    <w:p w:rsidR="00000000" w:rsidDel="00000000" w:rsidP="00000000" w:rsidRDefault="00000000" w:rsidRPr="00000000" w14:paraId="00000106">
      <w:pPr>
        <w:rPr>
          <w:rFonts w:ascii="Open Sans" w:cs="Open Sans" w:eastAsia="Open Sans" w:hAnsi="Open Sans"/>
        </w:rPr>
      </w:pPr>
      <w:r w:rsidDel="00000000" w:rsidR="00000000" w:rsidRPr="00000000">
        <w:rPr>
          <w:rtl w:val="0"/>
        </w:rPr>
      </w:r>
    </w:p>
    <w:p w:rsidR="00000000" w:rsidDel="00000000" w:rsidP="00000000" w:rsidRDefault="00000000" w:rsidRPr="00000000" w14:paraId="00000107">
      <w:pPr>
        <w:rPr>
          <w:rFonts w:ascii="Open Sans" w:cs="Open Sans" w:eastAsia="Open Sans" w:hAnsi="Open Sans"/>
        </w:rPr>
      </w:pPr>
      <w:r w:rsidDel="00000000" w:rsidR="00000000" w:rsidRPr="00000000">
        <w:rPr>
          <w:rFonts w:ascii="Open Sans" w:cs="Open Sans" w:eastAsia="Open Sans" w:hAnsi="Open Sans"/>
          <w:rtl w:val="0"/>
        </w:rPr>
        <w:t xml:space="preserve">Ved skader på de fysiske rammer, kontaktes </w:t>
      </w:r>
      <w:r w:rsidDel="00000000" w:rsidR="00000000" w:rsidRPr="00000000">
        <w:rPr>
          <w:rFonts w:ascii="Open Sans" w:cs="Open Sans" w:eastAsia="Open Sans" w:hAnsi="Open Sans"/>
          <w:i w:val="1"/>
          <w:rtl w:val="0"/>
        </w:rPr>
        <w:t xml:space="preserve">[Indsæt relevant kontaktpunkt] </w:t>
      </w:r>
      <w:r w:rsidDel="00000000" w:rsidR="00000000" w:rsidRPr="00000000">
        <w:rPr>
          <w:rtl w:val="0"/>
        </w:rPr>
      </w:r>
    </w:p>
    <w:p w:rsidR="00000000" w:rsidDel="00000000" w:rsidP="00000000" w:rsidRDefault="00000000" w:rsidRPr="00000000" w14:paraId="00000108">
      <w:pPr>
        <w:rPr>
          <w:rFonts w:ascii="Open Sans" w:cs="Open Sans" w:eastAsia="Open Sans" w:hAnsi="Open Sans"/>
        </w:rPr>
      </w:pPr>
      <w:r w:rsidDel="00000000" w:rsidR="00000000" w:rsidRPr="00000000">
        <w:rPr>
          <w:rFonts w:ascii="Open Sans" w:cs="Open Sans" w:eastAsia="Open Sans" w:hAnsi="Open Sans"/>
          <w:rtl w:val="0"/>
        </w:rPr>
        <w:t xml:space="preserve">inden for normal arbejdstid. Den bygningsansvarlige orienteres herefter, og træffer den endelige beslutning.</w:t>
      </w:r>
    </w:p>
    <w:p w:rsidR="00000000" w:rsidDel="00000000" w:rsidP="00000000" w:rsidRDefault="00000000" w:rsidRPr="00000000" w14:paraId="00000109">
      <w:pPr>
        <w:rPr>
          <w:rFonts w:ascii="Open Sans" w:cs="Open Sans" w:eastAsia="Open Sans" w:hAnsi="Open Sans"/>
        </w:rPr>
      </w:pPr>
      <w:r w:rsidDel="00000000" w:rsidR="00000000" w:rsidRPr="00000000">
        <w:rPr>
          <w:rtl w:val="0"/>
        </w:rPr>
      </w:r>
    </w:p>
    <w:p w:rsidR="00000000" w:rsidDel="00000000" w:rsidP="00000000" w:rsidRDefault="00000000" w:rsidRPr="00000000" w14:paraId="0000010A">
      <w:pPr>
        <w:rPr>
          <w:rFonts w:ascii="Open Sans" w:cs="Open Sans" w:eastAsia="Open Sans" w:hAnsi="Open Sans"/>
        </w:rPr>
      </w:pPr>
      <w:r w:rsidDel="00000000" w:rsidR="00000000" w:rsidRPr="00000000">
        <w:rPr>
          <w:rFonts w:ascii="Open Sans" w:cs="Open Sans" w:eastAsia="Open Sans" w:hAnsi="Open Sans"/>
          <w:rtl w:val="0"/>
        </w:rPr>
        <w:t xml:space="preserve">Al alarmering om alvorlige hændelser </w:t>
      </w:r>
      <w:r w:rsidDel="00000000" w:rsidR="00000000" w:rsidRPr="00000000">
        <w:rPr>
          <w:rFonts w:ascii="Open Sans" w:cs="Open Sans" w:eastAsia="Open Sans" w:hAnsi="Open Sans"/>
          <w:u w:val="single"/>
          <w:rtl w:val="0"/>
        </w:rPr>
        <w:t xml:space="preserve">uden for</w:t>
      </w:r>
      <w:r w:rsidDel="00000000" w:rsidR="00000000" w:rsidRPr="00000000">
        <w:rPr>
          <w:rFonts w:ascii="Open Sans" w:cs="Open Sans" w:eastAsia="Open Sans" w:hAnsi="Open Sans"/>
          <w:rtl w:val="0"/>
        </w:rPr>
        <w:t xml:space="preserve"> normal arbejdstid sker til </w:t>
      </w:r>
      <w:r w:rsidDel="00000000" w:rsidR="00000000" w:rsidRPr="00000000">
        <w:rPr>
          <w:rFonts w:ascii="Open Sans" w:cs="Open Sans" w:eastAsia="Open Sans" w:hAnsi="Open Sans"/>
          <w:i w:val="1"/>
          <w:rtl w:val="0"/>
        </w:rPr>
        <w:t xml:space="preserve">[Indsæt relevant kontaktpunkt]</w:t>
      </w:r>
      <w:r w:rsidDel="00000000" w:rsidR="00000000" w:rsidRPr="00000000">
        <w:rPr>
          <w:rFonts w:ascii="Open Sans" w:cs="Open Sans" w:eastAsia="Open Sans" w:hAnsi="Open Sans"/>
          <w:rtl w:val="0"/>
        </w:rPr>
        <w:t xml:space="preserve">, som herefter vurderer problemets omfang.</w:t>
      </w:r>
    </w:p>
    <w:p w:rsidR="00000000" w:rsidDel="00000000" w:rsidP="00000000" w:rsidRDefault="00000000" w:rsidRPr="00000000" w14:paraId="0000010B">
      <w:pPr>
        <w:rPr>
          <w:rFonts w:ascii="Open Sans" w:cs="Open Sans" w:eastAsia="Open Sans" w:hAnsi="Open Sans"/>
        </w:rPr>
      </w:pPr>
      <w:r w:rsidDel="00000000" w:rsidR="00000000" w:rsidRPr="00000000">
        <w:rPr>
          <w:rtl w:val="0"/>
        </w:rPr>
      </w:r>
    </w:p>
    <w:p w:rsidR="00000000" w:rsidDel="00000000" w:rsidP="00000000" w:rsidRDefault="00000000" w:rsidRPr="00000000" w14:paraId="0000010C">
      <w:pPr>
        <w:rPr>
          <w:rFonts w:ascii="Open Sans" w:cs="Open Sans" w:eastAsia="Open Sans" w:hAnsi="Open Sans"/>
        </w:rPr>
      </w:pPr>
      <w:r w:rsidDel="00000000" w:rsidR="00000000" w:rsidRPr="00000000">
        <w:rPr>
          <w:rFonts w:ascii="Open Sans" w:cs="Open Sans" w:eastAsia="Open Sans" w:hAnsi="Open Sans"/>
          <w:rtl w:val="0"/>
        </w:rPr>
        <w:t xml:space="preserve">Alarmering om en alvorlig hændelse skal sendes videre til</w:t>
      </w:r>
      <w:r w:rsidDel="00000000" w:rsidR="00000000" w:rsidRPr="00000000">
        <w:rPr>
          <w:rFonts w:ascii="Open Sans" w:cs="Open Sans" w:eastAsia="Open Sans" w:hAnsi="Open Sans"/>
          <w:i w:val="1"/>
          <w:rtl w:val="0"/>
        </w:rPr>
        <w:t xml:space="preserve"> [indsæt ansvarligt kontaktpunkt, fx it-beredskabsledelsen, jf. pkt. 4.1]</w:t>
      </w:r>
      <w:r w:rsidDel="00000000" w:rsidR="00000000" w:rsidRPr="00000000">
        <w:rPr>
          <w:rFonts w:ascii="Open Sans" w:cs="Open Sans" w:eastAsia="Open Sans" w:hAnsi="Open Sans"/>
          <w:rtl w:val="0"/>
        </w:rPr>
        <w:t xml:space="preserve">, som træffer den endelige beslutning om aktivering af beredskabet.</w:t>
      </w:r>
    </w:p>
    <w:p w:rsidR="00000000" w:rsidDel="00000000" w:rsidP="00000000" w:rsidRDefault="00000000" w:rsidRPr="00000000" w14:paraId="0000010D">
      <w:pPr>
        <w:rPr>
          <w:rFonts w:ascii="Open Sans" w:cs="Open Sans" w:eastAsia="Open Sans" w:hAnsi="Open Sans"/>
        </w:rPr>
      </w:pPr>
      <w:r w:rsidDel="00000000" w:rsidR="00000000" w:rsidRPr="00000000">
        <w:rPr>
          <w:rtl w:val="0"/>
        </w:rPr>
      </w:r>
    </w:p>
    <w:p w:rsidR="00000000" w:rsidDel="00000000" w:rsidP="00000000" w:rsidRDefault="00000000" w:rsidRPr="00000000" w14:paraId="0000010E">
      <w:pPr>
        <w:rPr>
          <w:rFonts w:ascii="Open Sans" w:cs="Open Sans" w:eastAsia="Open Sans" w:hAnsi="Open Sans"/>
          <w:u w:val="single"/>
        </w:rPr>
      </w:pPr>
      <w:r w:rsidDel="00000000" w:rsidR="00000000" w:rsidRPr="00000000">
        <w:rPr>
          <w:rFonts w:ascii="Open Sans" w:cs="Open Sans" w:eastAsia="Open Sans" w:hAnsi="Open Sans"/>
          <w:u w:val="single"/>
          <w:rtl w:val="0"/>
        </w:rPr>
        <w:t xml:space="preserve">5.1. Vurdering</w:t>
      </w:r>
    </w:p>
    <w:p w:rsidR="00000000" w:rsidDel="00000000" w:rsidP="00000000" w:rsidRDefault="00000000" w:rsidRPr="00000000" w14:paraId="0000010F">
      <w:pPr>
        <w:rPr>
          <w:rFonts w:ascii="Open Sans" w:cs="Open Sans" w:eastAsia="Open Sans" w:hAnsi="Open Sans"/>
        </w:rPr>
      </w:pPr>
      <w:r w:rsidDel="00000000" w:rsidR="00000000" w:rsidRPr="00000000">
        <w:rPr>
          <w:rFonts w:ascii="Open Sans" w:cs="Open Sans" w:eastAsia="Open Sans" w:hAnsi="Open Sans"/>
          <w:i w:val="1"/>
          <w:rtl w:val="0"/>
        </w:rPr>
        <w:t xml:space="preserve">[indsæt ansvarligt kontaktpunkt, fx it-beredskabsledelsen, jf. pkt. 4.1] </w:t>
      </w:r>
      <w:r w:rsidDel="00000000" w:rsidR="00000000" w:rsidRPr="00000000">
        <w:rPr>
          <w:rFonts w:ascii="Open Sans" w:cs="Open Sans" w:eastAsia="Open Sans" w:hAnsi="Open Sans"/>
          <w:rtl w:val="0"/>
        </w:rPr>
        <w:t xml:space="preserve">vurderer situationen og undersøger internt (eller hos leverandøren), hvor lang tid, der skal bruges på at reetablere skaderne, og bestemmer ud fra kriterierne, jf. pkt. 3.3. om it-beredskabet skal aktiveres. </w:t>
      </w:r>
    </w:p>
    <w:p w:rsidR="00000000" w:rsidDel="00000000" w:rsidP="00000000" w:rsidRDefault="00000000" w:rsidRPr="00000000" w14:paraId="00000110">
      <w:pPr>
        <w:rPr>
          <w:rFonts w:ascii="Open Sans" w:cs="Open Sans" w:eastAsia="Open Sans" w:hAnsi="Open Sans"/>
        </w:rPr>
      </w:pPr>
      <w:r w:rsidDel="00000000" w:rsidR="00000000" w:rsidRPr="00000000">
        <w:rPr>
          <w:rtl w:val="0"/>
        </w:rPr>
      </w:r>
    </w:p>
    <w:p w:rsidR="00000000" w:rsidDel="00000000" w:rsidP="00000000" w:rsidRDefault="00000000" w:rsidRPr="00000000" w14:paraId="00000111">
      <w:pPr>
        <w:rPr>
          <w:rFonts w:ascii="Open Sans" w:cs="Open Sans" w:eastAsia="Open Sans" w:hAnsi="Open Sans"/>
        </w:rPr>
      </w:pPr>
      <w:r w:rsidDel="00000000" w:rsidR="00000000" w:rsidRPr="00000000">
        <w:rPr>
          <w:rFonts w:ascii="Open Sans" w:cs="Open Sans" w:eastAsia="Open Sans" w:hAnsi="Open Sans"/>
          <w:rtl w:val="0"/>
        </w:rPr>
        <w:t xml:space="preserve">Driftsleverandører varsles om en mulig beredskabssituation.</w:t>
      </w:r>
    </w:p>
    <w:p w:rsidR="00000000" w:rsidDel="00000000" w:rsidP="00000000" w:rsidRDefault="00000000" w:rsidRPr="00000000" w14:paraId="00000112">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13">
      <w:pPr>
        <w:rPr>
          <w:rFonts w:ascii="Open Sans" w:cs="Open Sans" w:eastAsia="Open Sans" w:hAnsi="Open Sans"/>
          <w:b w:val="1"/>
        </w:rPr>
      </w:pPr>
      <w:r w:rsidDel="00000000" w:rsidR="00000000" w:rsidRPr="00000000">
        <w:rPr>
          <w:rFonts w:ascii="Open Sans" w:cs="Open Sans" w:eastAsia="Open Sans" w:hAnsi="Open Sans"/>
          <w:b w:val="1"/>
          <w:rtl w:val="0"/>
        </w:rPr>
        <w:t xml:space="preserve">6</w:t>
      </w:r>
      <w:r w:rsidDel="00000000" w:rsidR="00000000" w:rsidRPr="00000000">
        <w:rPr>
          <w:rFonts w:ascii="Open Sans" w:cs="Open Sans" w:eastAsia="Open Sans" w:hAnsi="Open Sans"/>
          <w:b w:val="1"/>
          <w:rtl w:val="0"/>
        </w:rPr>
        <w:t xml:space="preserve">. Vedligeholdelse af it-beredskabsplanen</w:t>
      </w:r>
    </w:p>
    <w:p w:rsidR="00000000" w:rsidDel="00000000" w:rsidP="00000000" w:rsidRDefault="00000000" w:rsidRPr="00000000" w14:paraId="00000114">
      <w:pPr>
        <w:rPr>
          <w:rFonts w:ascii="Open Sans" w:cs="Open Sans" w:eastAsia="Open Sans" w:hAnsi="Open Sans"/>
          <w:u w:val="single"/>
        </w:rPr>
      </w:pPr>
      <w:r w:rsidDel="00000000" w:rsidR="00000000" w:rsidRPr="00000000">
        <w:rPr>
          <w:rFonts w:ascii="Open Sans" w:cs="Open Sans" w:eastAsia="Open Sans" w:hAnsi="Open Sans"/>
          <w:u w:val="single"/>
          <w:rtl w:val="0"/>
        </w:rPr>
        <w:t xml:space="preserve">6.1 Test</w:t>
      </w:r>
    </w:p>
    <w:p w:rsidR="00000000" w:rsidDel="00000000" w:rsidP="00000000" w:rsidRDefault="00000000" w:rsidRPr="00000000" w14:paraId="00000115">
      <w:pPr>
        <w:rPr>
          <w:rFonts w:ascii="Open Sans" w:cs="Open Sans" w:eastAsia="Open Sans" w:hAnsi="Open Sans"/>
        </w:rPr>
      </w:pPr>
      <w:r w:rsidDel="00000000" w:rsidR="00000000" w:rsidRPr="00000000">
        <w:rPr>
          <w:rFonts w:ascii="Open Sans" w:cs="Open Sans" w:eastAsia="Open Sans" w:hAnsi="Open Sans"/>
          <w:rtl w:val="0"/>
        </w:rPr>
        <w:t xml:space="preserve">It-beredskabsplanen skal afprøves mindst en gang om året for at sikre, at den er effektiv, og at beredskabsorganisationen har kendskab til den.</w:t>
      </w:r>
    </w:p>
    <w:p w:rsidR="00000000" w:rsidDel="00000000" w:rsidP="00000000" w:rsidRDefault="00000000" w:rsidRPr="00000000" w14:paraId="00000116">
      <w:pPr>
        <w:rPr>
          <w:rFonts w:ascii="Open Sans" w:cs="Open Sans" w:eastAsia="Open Sans" w:hAnsi="Open Sans"/>
        </w:rPr>
      </w:pPr>
      <w:r w:rsidDel="00000000" w:rsidR="00000000" w:rsidRPr="00000000">
        <w:rPr>
          <w:rtl w:val="0"/>
        </w:rPr>
      </w:r>
    </w:p>
    <w:p w:rsidR="00000000" w:rsidDel="00000000" w:rsidP="00000000" w:rsidRDefault="00000000" w:rsidRPr="00000000" w14:paraId="00000117">
      <w:pPr>
        <w:rPr>
          <w:rFonts w:ascii="Open Sans" w:cs="Open Sans" w:eastAsia="Open Sans" w:hAnsi="Open Sans"/>
        </w:rPr>
      </w:pPr>
      <w:r w:rsidDel="00000000" w:rsidR="00000000" w:rsidRPr="00000000">
        <w:rPr>
          <w:rFonts w:ascii="Open Sans" w:cs="Open Sans" w:eastAsia="Open Sans" w:hAnsi="Open Sans"/>
          <w:i w:val="1"/>
          <w:rtl w:val="0"/>
        </w:rPr>
        <w:t xml:space="preserve">[Beskriv, hvordan I tester it-beredskabsplanen]. </w:t>
      </w:r>
      <w:r w:rsidDel="00000000" w:rsidR="00000000" w:rsidRPr="00000000">
        <w:rPr>
          <w:rtl w:val="0"/>
        </w:rPr>
      </w:r>
    </w:p>
    <w:p w:rsidR="00000000" w:rsidDel="00000000" w:rsidP="00000000" w:rsidRDefault="00000000" w:rsidRPr="00000000" w14:paraId="00000118">
      <w:pPr>
        <w:spacing w:after="40" w:lineRule="auto"/>
        <w:rPr>
          <w:rFonts w:ascii="Open Sans" w:cs="Open Sans" w:eastAsia="Open Sans" w:hAnsi="Open Sans"/>
          <w:color w:val="1b1739"/>
        </w:rPr>
      </w:pPr>
      <w:r w:rsidDel="00000000" w:rsidR="00000000" w:rsidRPr="00000000">
        <w:rPr>
          <w:rtl w:val="0"/>
        </w:rPr>
      </w:r>
    </w:p>
    <w:sdt>
      <w:sdtPr>
        <w:lock w:val="contentLocked"/>
        <w:tag w:val="goog_rdk_8"/>
      </w:sdtPr>
      <w:sdtContent>
        <w:tbl>
          <w:tblPr>
            <w:tblStyle w:val="Table11"/>
            <w:tblW w:w="877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76"/>
            <w:gridCol w:w="8500"/>
            <w:tblGridChange w:id="0">
              <w:tblGrid>
                <w:gridCol w:w="276"/>
                <w:gridCol w:w="8500"/>
              </w:tblGrid>
            </w:tblGridChange>
          </w:tblGrid>
          <w:tr>
            <w:trPr>
              <w:cantSplit w:val="0"/>
              <w:trHeight w:val="1535" w:hRule="atLeast"/>
              <w:tblHeader w:val="0"/>
            </w:trPr>
            <w:tc>
              <w:tcPr>
                <w:tcBorders>
                  <w:top w:color="e5eff1" w:space="0" w:sz="6" w:val="single"/>
                  <w:left w:color="e5eff1" w:space="0" w:sz="6" w:val="single"/>
                  <w:bottom w:color="e5eff1" w:space="0" w:sz="6" w:val="single"/>
                  <w:right w:color="e5eff1" w:space="0" w:sz="6" w:val="single"/>
                </w:tcBorders>
                <w:shd w:fill="e5eff1" w:val="clear"/>
              </w:tcPr>
              <w:p w:rsidR="00000000" w:rsidDel="00000000" w:rsidP="00000000" w:rsidRDefault="00000000" w:rsidRPr="00000000" w14:paraId="00000119">
                <w:pPr>
                  <w:spacing w:after="240" w:before="240" w:lineRule="auto"/>
                  <w:rPr>
                    <w:rFonts w:ascii="Open Sans" w:cs="Open Sans" w:eastAsia="Open Sans" w:hAnsi="Open Sans"/>
                    <w:color w:val="1b1739"/>
                  </w:rPr>
                </w:pPr>
                <w:r w:rsidDel="00000000" w:rsidR="00000000" w:rsidRPr="00000000">
                  <w:rPr>
                    <w:rtl w:val="0"/>
                  </w:rPr>
                </w:r>
              </w:p>
            </w:tc>
            <w:tc>
              <w:tcPr>
                <w:tcBorders>
                  <w:top w:color="e5eff1" w:space="0" w:sz="6" w:val="single"/>
                  <w:left w:color="e5eff1" w:space="0" w:sz="6" w:val="single"/>
                  <w:bottom w:color="e5eff1" w:space="0" w:sz="6" w:val="single"/>
                  <w:right w:color="e5eff1" w:space="0" w:sz="6" w:val="single"/>
                </w:tcBorders>
                <w:shd w:fill="e5eff1" w:val="clear"/>
                <w:tcMar>
                  <w:top w:w="220.0" w:type="dxa"/>
                  <w:left w:w="220.0" w:type="dxa"/>
                  <w:bottom w:w="220.0" w:type="dxa"/>
                  <w:right w:w="220.0" w:type="dxa"/>
                </w:tcMar>
              </w:tcPr>
              <w:p w:rsidR="00000000" w:rsidDel="00000000" w:rsidP="00000000" w:rsidRDefault="00000000" w:rsidRPr="00000000" w14:paraId="0000011A">
                <w:pPr>
                  <w:spacing w:after="240" w:before="240" w:lineRule="auto"/>
                  <w:rPr>
                    <w:rFonts w:ascii="Open Sans" w:cs="Open Sans" w:eastAsia="Open Sans" w:hAnsi="Open Sans"/>
                    <w:color w:val="1b1739"/>
                  </w:rPr>
                </w:pPr>
                <w:r w:rsidDel="00000000" w:rsidR="00000000" w:rsidRPr="00000000">
                  <w:rPr>
                    <w:rFonts w:ascii="Open Sans" w:cs="Open Sans" w:eastAsia="Open Sans" w:hAnsi="Open Sans"/>
                    <w:color w:val="1b1739"/>
                    <w:rtl w:val="0"/>
                  </w:rPr>
                  <w:t xml:space="preserve">Det bør ud fra en konkret vurdering fastsættes, hvilken testtype og omfang der er nødvendig. </w:t>
                </w:r>
              </w:p>
              <w:p w:rsidR="00000000" w:rsidDel="00000000" w:rsidP="00000000" w:rsidRDefault="00000000" w:rsidRPr="00000000" w14:paraId="0000011B">
                <w:pPr>
                  <w:spacing w:after="240" w:before="240" w:lineRule="auto"/>
                  <w:rPr>
                    <w:rFonts w:ascii="Open Sans" w:cs="Open Sans" w:eastAsia="Open Sans" w:hAnsi="Open Sans"/>
                    <w:color w:val="1b1739"/>
                  </w:rPr>
                </w:pPr>
                <w:r w:rsidDel="00000000" w:rsidR="00000000" w:rsidRPr="00000000">
                  <w:rPr>
                    <w:rFonts w:ascii="Open Sans" w:cs="Open Sans" w:eastAsia="Open Sans" w:hAnsi="Open Sans"/>
                    <w:color w:val="1b1739"/>
                    <w:rtl w:val="0"/>
                  </w:rPr>
                  <w:t xml:space="preserve">Et eksempel kan være, at lave en skrivebordstest én gang årligt. Denne test foretages ud fra et foruddefineret scenarie. Ved en skrivebordstest afprøves dele af it-beredskabsplanen f.eks. eskaleringsprocessen og at kontaktlister er korrekte. Ved en skrivebordstest foretages der ikke afbrydelser i it-driften. </w:t>
                </w:r>
              </w:p>
              <w:p w:rsidR="00000000" w:rsidDel="00000000" w:rsidP="00000000" w:rsidRDefault="00000000" w:rsidRPr="00000000" w14:paraId="0000011C">
                <w:pPr>
                  <w:spacing w:after="240" w:before="240" w:lineRule="auto"/>
                  <w:rPr>
                    <w:rFonts w:ascii="Open Sans" w:cs="Open Sans" w:eastAsia="Open Sans" w:hAnsi="Open Sans"/>
                    <w:color w:val="1b1739"/>
                  </w:rPr>
                </w:pPr>
                <w:r w:rsidDel="00000000" w:rsidR="00000000" w:rsidRPr="00000000">
                  <w:rPr>
                    <w:rFonts w:ascii="Open Sans" w:cs="Open Sans" w:eastAsia="Open Sans" w:hAnsi="Open Sans"/>
                    <w:color w:val="1b1739"/>
                    <w:rtl w:val="0"/>
                  </w:rPr>
                  <w:t xml:space="preserve">Udover en skrivebordstest kan man også udføre en fuld test på en eller flere handlingsplaner, hvor et eller flere systemer reetableres. Dette kan f.eks. foretages hvert andet eller tredje år. </w:t>
                </w:r>
              </w:p>
              <w:p w:rsidR="00000000" w:rsidDel="00000000" w:rsidP="00000000" w:rsidRDefault="00000000" w:rsidRPr="00000000" w14:paraId="0000011D">
                <w:pPr>
                  <w:spacing w:after="240" w:before="240" w:lineRule="auto"/>
                  <w:rPr>
                    <w:rFonts w:ascii="Open Sans" w:cs="Open Sans" w:eastAsia="Open Sans" w:hAnsi="Open Sans"/>
                    <w:color w:val="1b1739"/>
                  </w:rPr>
                </w:pPr>
                <w:r w:rsidDel="00000000" w:rsidR="00000000" w:rsidRPr="00000000">
                  <w:rPr>
                    <w:rFonts w:ascii="Open Sans" w:cs="Open Sans" w:eastAsia="Open Sans" w:hAnsi="Open Sans"/>
                    <w:color w:val="1b1739"/>
                    <w:rtl w:val="0"/>
                  </w:rPr>
                  <w:t xml:space="preserve">Hvis der konstateres mangler/udeståender i forbindelse med test af it-beredskabsplanen og i perioden mellem konstatering og udbedring, er det væsentligt at den pågældende mangel/udeståender fremgår af it-beredskabsplanen, da det kan have afgørende betydning for beredskabsorganisationen under en eventuel hændelse. Mangler/udeståender kan med fordel fremgå af fx bilag til it-beredskabsplanen. </w:t>
                </w:r>
              </w:p>
            </w:tc>
          </w:tr>
        </w:tbl>
      </w:sdtContent>
    </w:sdt>
    <w:p w:rsidR="00000000" w:rsidDel="00000000" w:rsidP="00000000" w:rsidRDefault="00000000" w:rsidRPr="00000000" w14:paraId="0000011E">
      <w:pPr>
        <w:rPr>
          <w:rFonts w:ascii="Open Sans" w:cs="Open Sans" w:eastAsia="Open Sans" w:hAnsi="Open Sans"/>
          <w:u w:val="single"/>
        </w:rPr>
      </w:pPr>
      <w:r w:rsidDel="00000000" w:rsidR="00000000" w:rsidRPr="00000000">
        <w:rPr>
          <w:rtl w:val="0"/>
        </w:rPr>
      </w:r>
    </w:p>
    <w:p w:rsidR="00000000" w:rsidDel="00000000" w:rsidP="00000000" w:rsidRDefault="00000000" w:rsidRPr="00000000" w14:paraId="0000011F">
      <w:pPr>
        <w:rPr>
          <w:rFonts w:ascii="Open Sans" w:cs="Open Sans" w:eastAsia="Open Sans" w:hAnsi="Open Sans"/>
        </w:rPr>
      </w:pPr>
      <w:r w:rsidDel="00000000" w:rsidR="00000000" w:rsidRPr="00000000">
        <w:rPr>
          <w:rFonts w:ascii="Open Sans" w:cs="Open Sans" w:eastAsia="Open Sans" w:hAnsi="Open Sans"/>
          <w:rtl w:val="0"/>
        </w:rPr>
        <w:t xml:space="preserve">Alle tests af it-beredskabsplanen dokumenteres, herunder eventuelle fundne udeståender og plan for udbedring/opdatering. </w:t>
      </w:r>
    </w:p>
    <w:p w:rsidR="00000000" w:rsidDel="00000000" w:rsidP="00000000" w:rsidRDefault="00000000" w:rsidRPr="00000000" w14:paraId="00000120">
      <w:pPr>
        <w:rPr>
          <w:rFonts w:ascii="Open Sans" w:cs="Open Sans" w:eastAsia="Open Sans" w:hAnsi="Open Sans"/>
          <w:u w:val="single"/>
        </w:rPr>
      </w:pPr>
      <w:r w:rsidDel="00000000" w:rsidR="00000000" w:rsidRPr="00000000">
        <w:rPr>
          <w:rtl w:val="0"/>
        </w:rPr>
      </w:r>
    </w:p>
    <w:p w:rsidR="00000000" w:rsidDel="00000000" w:rsidP="00000000" w:rsidRDefault="00000000" w:rsidRPr="00000000" w14:paraId="00000121">
      <w:pPr>
        <w:rPr>
          <w:rFonts w:ascii="Open Sans" w:cs="Open Sans" w:eastAsia="Open Sans" w:hAnsi="Open Sans"/>
          <w:u w:val="single"/>
        </w:rPr>
      </w:pPr>
      <w:r w:rsidDel="00000000" w:rsidR="00000000" w:rsidRPr="00000000">
        <w:rPr>
          <w:rFonts w:ascii="Open Sans" w:cs="Open Sans" w:eastAsia="Open Sans" w:hAnsi="Open Sans"/>
          <w:u w:val="single"/>
          <w:rtl w:val="0"/>
        </w:rPr>
        <w:t xml:space="preserve">6.2 Opdatering af It-beredskabsplanen</w:t>
      </w:r>
    </w:p>
    <w:p w:rsidR="00000000" w:rsidDel="00000000" w:rsidP="00000000" w:rsidRDefault="00000000" w:rsidRPr="00000000" w14:paraId="00000122">
      <w:pPr>
        <w:rPr>
          <w:rFonts w:ascii="Open Sans" w:cs="Open Sans" w:eastAsia="Open Sans" w:hAnsi="Open Sans"/>
        </w:rPr>
      </w:pPr>
      <w:r w:rsidDel="00000000" w:rsidR="00000000" w:rsidRPr="00000000">
        <w:rPr>
          <w:rFonts w:ascii="Open Sans" w:cs="Open Sans" w:eastAsia="Open Sans" w:hAnsi="Open Sans"/>
          <w:rtl w:val="0"/>
        </w:rPr>
        <w:t xml:space="preserve">Opdatering af It-beredskabsplanen skal ske mindst en gang om året i forlængelse af den årlige test af it-beredskabsplanen. It-beredskabsplanen bør også opdateres, hvis der sker væsentlige ændringer i anvendelsen af it, leverandørskifte, omstruktureringer eller ændringer i beredskabsorganisationen. </w:t>
      </w:r>
    </w:p>
    <w:p w:rsidR="00000000" w:rsidDel="00000000" w:rsidP="00000000" w:rsidRDefault="00000000" w:rsidRPr="00000000" w14:paraId="00000123">
      <w:pPr>
        <w:rPr>
          <w:rFonts w:ascii="Open Sans" w:cs="Open Sans" w:eastAsia="Open Sans" w:hAnsi="Open Sans"/>
        </w:rPr>
      </w:pPr>
      <w:r w:rsidDel="00000000" w:rsidR="00000000" w:rsidRPr="00000000">
        <w:rPr>
          <w:rtl w:val="0"/>
        </w:rPr>
      </w:r>
    </w:p>
    <w:p w:rsidR="00000000" w:rsidDel="00000000" w:rsidP="00000000" w:rsidRDefault="00000000" w:rsidRPr="00000000" w14:paraId="00000124">
      <w:pPr>
        <w:rPr>
          <w:rFonts w:ascii="Open Sans" w:cs="Open Sans" w:eastAsia="Open Sans" w:hAnsi="Open Sans"/>
          <w:u w:val="single"/>
        </w:rPr>
      </w:pPr>
      <w:r w:rsidDel="00000000" w:rsidR="00000000" w:rsidRPr="00000000">
        <w:rPr>
          <w:rFonts w:ascii="Open Sans" w:cs="Open Sans" w:eastAsia="Open Sans" w:hAnsi="Open Sans"/>
          <w:u w:val="single"/>
          <w:rtl w:val="0"/>
        </w:rPr>
        <w:t xml:space="preserve">6.3 Udlevering og opbevaring</w:t>
      </w:r>
    </w:p>
    <w:p w:rsidR="00000000" w:rsidDel="00000000" w:rsidP="00000000" w:rsidRDefault="00000000" w:rsidRPr="00000000" w14:paraId="00000125">
      <w:pPr>
        <w:rPr>
          <w:rFonts w:ascii="Open Sans" w:cs="Open Sans" w:eastAsia="Open Sans" w:hAnsi="Open Sans"/>
        </w:rPr>
      </w:pPr>
      <w:r w:rsidDel="00000000" w:rsidR="00000000" w:rsidRPr="00000000">
        <w:rPr>
          <w:rFonts w:ascii="Open Sans" w:cs="Open Sans" w:eastAsia="Open Sans" w:hAnsi="Open Sans"/>
          <w:rtl w:val="0"/>
        </w:rPr>
        <w:t xml:space="preserve">It-beredskabsplanen skal opbevares, så den altid er tilgængelig i en beredskabssituation, hvilket betyder, at det ikke er tilstrækkeligt at opbevare den elektronisk. Hvert medlem af beredskabsorganisationen bør opbevare et fysisk eksemplar af planen. Den der er ansvarlig for at vedligeholde it-beredskabsplanen er samtidig ansvarlig for at udlevering af senest opdaterede version til alle modtagere.  </w:t>
      </w:r>
    </w:p>
    <w:p w:rsidR="00000000" w:rsidDel="00000000" w:rsidP="00000000" w:rsidRDefault="00000000" w:rsidRPr="00000000" w14:paraId="00000126">
      <w:pPr>
        <w:rPr>
          <w:rFonts w:ascii="Open Sans" w:cs="Open Sans" w:eastAsia="Open Sans" w:hAnsi="Open Sans"/>
        </w:rPr>
      </w:pPr>
      <w:r w:rsidDel="00000000" w:rsidR="00000000" w:rsidRPr="00000000">
        <w:rPr>
          <w:rtl w:val="0"/>
        </w:rPr>
      </w:r>
    </w:p>
    <w:p w:rsidR="00000000" w:rsidDel="00000000" w:rsidP="00000000" w:rsidRDefault="00000000" w:rsidRPr="00000000" w14:paraId="00000127">
      <w:pPr>
        <w:rPr>
          <w:rFonts w:ascii="Open Sans" w:cs="Open Sans" w:eastAsia="Open Sans" w:hAnsi="Open Sans"/>
        </w:rPr>
      </w:pPr>
      <w:r w:rsidDel="00000000" w:rsidR="00000000" w:rsidRPr="00000000">
        <w:rPr>
          <w:rFonts w:ascii="Open Sans" w:cs="Open Sans" w:eastAsia="Open Sans" w:hAnsi="Open Sans"/>
          <w:rtl w:val="0"/>
        </w:rPr>
        <w:t xml:space="preserve">Overblik over udleverede kopier kan vedligeholdes nedenfor: </w:t>
      </w:r>
    </w:p>
    <w:p w:rsidR="00000000" w:rsidDel="00000000" w:rsidP="00000000" w:rsidRDefault="00000000" w:rsidRPr="00000000" w14:paraId="00000128">
      <w:pPr>
        <w:rPr>
          <w:rFonts w:ascii="Open Sans" w:cs="Open Sans" w:eastAsia="Open Sans" w:hAnsi="Open Sans"/>
        </w:rPr>
      </w:pPr>
      <w:r w:rsidDel="00000000" w:rsidR="00000000" w:rsidRPr="00000000">
        <w:rPr>
          <w:rtl w:val="0"/>
        </w:rPr>
      </w:r>
    </w:p>
    <w:sdt>
      <w:sdtPr>
        <w:lock w:val="contentLocked"/>
        <w:tag w:val="goog_rdk_9"/>
      </w:sdtPr>
      <w:sdtContent>
        <w:tbl>
          <w:tblPr>
            <w:tblStyle w:val="Table12"/>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10"/>
            <w:gridCol w:w="1665"/>
            <w:gridCol w:w="2535"/>
            <w:gridCol w:w="2820"/>
            <w:tblGridChange w:id="0">
              <w:tblGrid>
                <w:gridCol w:w="2010"/>
                <w:gridCol w:w="1665"/>
                <w:gridCol w:w="2535"/>
                <w:gridCol w:w="282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rPr>
                </w:pPr>
                <w:r w:rsidDel="00000000" w:rsidR="00000000" w:rsidRPr="00000000">
                  <w:rPr>
                    <w:rFonts w:ascii="Open Sans" w:cs="Open Sans" w:eastAsia="Open Sans" w:hAnsi="Open Sans"/>
                    <w:b w:val="1"/>
                    <w:rtl w:val="0"/>
                  </w:rPr>
                  <w:t xml:space="preserve">Modtager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2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rPr>
                </w:pPr>
                <w:r w:rsidDel="00000000" w:rsidR="00000000" w:rsidRPr="00000000">
                  <w:rPr>
                    <w:rFonts w:ascii="Open Sans" w:cs="Open Sans" w:eastAsia="Open Sans" w:hAnsi="Open Sans"/>
                    <w:b w:val="1"/>
                    <w:rtl w:val="0"/>
                  </w:rPr>
                  <w:t xml:space="preserve">Rolle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2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rPr>
                </w:pPr>
                <w:r w:rsidDel="00000000" w:rsidR="00000000" w:rsidRPr="00000000">
                  <w:rPr>
                    <w:rFonts w:ascii="Open Sans" w:cs="Open Sans" w:eastAsia="Open Sans" w:hAnsi="Open Sans"/>
                    <w:b w:val="1"/>
                    <w:rtl w:val="0"/>
                  </w:rPr>
                  <w:t xml:space="preserve">Lokation/opbevaring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rPr>
                </w:pPr>
                <w:r w:rsidDel="00000000" w:rsidR="00000000" w:rsidRPr="00000000">
                  <w:rPr>
                    <w:rFonts w:ascii="Open Sans" w:cs="Open Sans" w:eastAsia="Open Sans" w:hAnsi="Open Sans"/>
                    <w:b w:val="1"/>
                    <w:rtl w:val="0"/>
                  </w:rPr>
                  <w:t xml:space="preserve">Bemærkninger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i w:val="1"/>
                  </w:rPr>
                </w:pPr>
                <w:r w:rsidDel="00000000" w:rsidR="00000000" w:rsidRPr="00000000">
                  <w:rPr>
                    <w:rFonts w:ascii="Open Sans" w:cs="Open Sans" w:eastAsia="Open Sans" w:hAnsi="Open Sans"/>
                    <w:i w:val="1"/>
                    <w:rtl w:val="0"/>
                  </w:rPr>
                  <w:t xml:space="preserve">Navn</w:t>
                </w:r>
              </w:p>
            </w:tc>
            <w:tc>
              <w:tcPr>
                <w:shd w:fill="auto" w:val="clear"/>
                <w:tcMar>
                  <w:top w:w="100.0" w:type="dxa"/>
                  <w:left w:w="100.0" w:type="dxa"/>
                  <w:bottom w:w="100.0" w:type="dxa"/>
                  <w:right w:w="100.0" w:type="dxa"/>
                </w:tcMar>
                <w:vAlign w:val="top"/>
              </w:tcPr>
              <w:p w:rsidR="00000000" w:rsidDel="00000000" w:rsidP="00000000" w:rsidRDefault="00000000" w:rsidRPr="00000000" w14:paraId="0000012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i w:val="1"/>
                  </w:rPr>
                </w:pPr>
                <w:r w:rsidDel="00000000" w:rsidR="00000000" w:rsidRPr="00000000">
                  <w:rPr>
                    <w:rFonts w:ascii="Open Sans" w:cs="Open Sans" w:eastAsia="Open Sans" w:hAnsi="Open Sans"/>
                    <w:i w:val="1"/>
                    <w:rtl w:val="0"/>
                  </w:rPr>
                  <w:t xml:space="preserve">Fx CEO</w:t>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i w:val="1"/>
                  </w:rPr>
                </w:pPr>
                <w:r w:rsidDel="00000000" w:rsidR="00000000" w:rsidRPr="00000000">
                  <w:rPr>
                    <w:rFonts w:ascii="Open Sans" w:cs="Open Sans" w:eastAsia="Open Sans" w:hAnsi="Open Sans"/>
                    <w:i w:val="1"/>
                    <w:rtl w:val="0"/>
                  </w:rPr>
                  <w:t xml:space="preserve">[Indsæt adresse og placering]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3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i w:val="1"/>
                  </w:rPr>
                </w:pPr>
                <w:r w:rsidDel="00000000" w:rsidR="00000000" w:rsidRPr="00000000">
                  <w:rPr>
                    <w:rFonts w:ascii="Open Sans" w:cs="Open Sans" w:eastAsia="Open Sans" w:hAnsi="Open Sans"/>
                    <w:i w:val="1"/>
                    <w:rtl w:val="0"/>
                  </w:rPr>
                  <w:t xml:space="preserve">[Fx opbevares fysisk]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i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Open Sans" w:cs="Open Sans" w:eastAsia="Open Sans" w:hAnsi="Open Sans"/>
                    <w:b w:val="1"/>
                  </w:rPr>
                </w:pPr>
                <w:r w:rsidDel="00000000" w:rsidR="00000000" w:rsidRPr="00000000">
                  <w:rPr>
                    <w:rtl w:val="0"/>
                  </w:rPr>
                </w:r>
              </w:p>
            </w:tc>
          </w:tr>
        </w:tbl>
      </w:sdtContent>
    </w:sdt>
    <w:p w:rsidR="00000000" w:rsidDel="00000000" w:rsidP="00000000" w:rsidRDefault="00000000" w:rsidRPr="00000000" w14:paraId="00000139">
      <w:pPr>
        <w:rPr>
          <w:rFonts w:ascii="Open Sans" w:cs="Open Sans" w:eastAsia="Open Sans" w:hAnsi="Open Sans"/>
        </w:rPr>
      </w:pPr>
      <w:r w:rsidDel="00000000" w:rsidR="00000000" w:rsidRPr="00000000">
        <w:rPr>
          <w:rtl w:val="0"/>
        </w:rPr>
      </w:r>
    </w:p>
    <w:p w:rsidR="00000000" w:rsidDel="00000000" w:rsidP="00000000" w:rsidRDefault="00000000" w:rsidRPr="00000000" w14:paraId="0000013A">
      <w:pPr>
        <w:rPr>
          <w:rFonts w:ascii="Open Sans" w:cs="Open Sans" w:eastAsia="Open Sans" w:hAnsi="Open Sans"/>
          <w:b w:val="1"/>
        </w:rPr>
      </w:pPr>
      <w:r w:rsidDel="00000000" w:rsidR="00000000" w:rsidRPr="00000000">
        <w:rPr>
          <w:rFonts w:ascii="Open Sans" w:cs="Open Sans" w:eastAsia="Open Sans" w:hAnsi="Open Sans"/>
          <w:b w:val="1"/>
          <w:rtl w:val="0"/>
        </w:rPr>
        <w:t xml:space="preserve">7. Konkrete handleplaner </w:t>
      </w:r>
    </w:p>
    <w:p w:rsidR="00000000" w:rsidDel="00000000" w:rsidP="00000000" w:rsidRDefault="00000000" w:rsidRPr="00000000" w14:paraId="0000013B">
      <w:pPr>
        <w:rPr>
          <w:rFonts w:ascii="Open Sans" w:cs="Open Sans" w:eastAsia="Open Sans" w:hAnsi="Open Sans"/>
        </w:rPr>
      </w:pPr>
      <w:r w:rsidDel="00000000" w:rsidR="00000000" w:rsidRPr="00000000">
        <w:rPr>
          <w:rFonts w:ascii="Open Sans" w:cs="Open Sans" w:eastAsia="Open Sans" w:hAnsi="Open Sans"/>
          <w:rtl w:val="0"/>
        </w:rPr>
        <w:t xml:space="preserve">Handleplaner skal assistere beredskabsorganisationen i at håndtere en konkret hændelse, herunder at huske alle de procedurer og punkter, som skal udføres i tilfælde af at beredskabet aktiveres. </w:t>
      </w:r>
    </w:p>
    <w:p w:rsidR="00000000" w:rsidDel="00000000" w:rsidP="00000000" w:rsidRDefault="00000000" w:rsidRPr="00000000" w14:paraId="0000013C">
      <w:pPr>
        <w:rPr>
          <w:rFonts w:ascii="Open Sans" w:cs="Open Sans" w:eastAsia="Open Sans" w:hAnsi="Open Sans"/>
        </w:rPr>
      </w:pPr>
      <w:r w:rsidDel="00000000" w:rsidR="00000000" w:rsidRPr="00000000">
        <w:rPr>
          <w:rtl w:val="0"/>
        </w:rPr>
      </w:r>
    </w:p>
    <w:p w:rsidR="00000000" w:rsidDel="00000000" w:rsidP="00000000" w:rsidRDefault="00000000" w:rsidRPr="00000000" w14:paraId="0000013D">
      <w:pPr>
        <w:rPr>
          <w:rFonts w:ascii="Open Sans" w:cs="Open Sans" w:eastAsia="Open Sans" w:hAnsi="Open Sans"/>
        </w:rPr>
      </w:pPr>
      <w:r w:rsidDel="00000000" w:rsidR="00000000" w:rsidRPr="00000000">
        <w:rPr>
          <w:rFonts w:ascii="Open Sans" w:cs="Open Sans" w:eastAsia="Open Sans" w:hAnsi="Open Sans"/>
          <w:rtl w:val="0"/>
        </w:rPr>
        <w:t xml:space="preserve">Hændelsesforløbet dokumenteres i hændelsesloggen </w:t>
      </w:r>
      <w:r w:rsidDel="00000000" w:rsidR="00000000" w:rsidRPr="00000000">
        <w:rPr>
          <w:rFonts w:ascii="Open Sans" w:cs="Open Sans" w:eastAsia="Open Sans" w:hAnsi="Open Sans"/>
          <w:rtl w:val="0"/>
        </w:rPr>
        <w:t xml:space="preserve">(bilag 6)</w:t>
      </w:r>
      <w:r w:rsidDel="00000000" w:rsidR="00000000" w:rsidRPr="00000000">
        <w:rPr>
          <w:rtl w:val="0"/>
        </w:rPr>
      </w:r>
    </w:p>
    <w:p w:rsidR="00000000" w:rsidDel="00000000" w:rsidP="00000000" w:rsidRDefault="00000000" w:rsidRPr="00000000" w14:paraId="0000013E">
      <w:pPr>
        <w:rPr>
          <w:rFonts w:ascii="Open Sans" w:cs="Open Sans" w:eastAsia="Open Sans" w:hAnsi="Open Sans"/>
        </w:rPr>
      </w:pPr>
      <w:r w:rsidDel="00000000" w:rsidR="00000000" w:rsidRPr="00000000">
        <w:rPr>
          <w:rFonts w:ascii="Open Sans" w:cs="Open Sans" w:eastAsia="Open Sans" w:hAnsi="Open Sans"/>
          <w:rtl w:val="0"/>
        </w:rPr>
        <w:t xml:space="preserve">Handleplanerne er udelukkende et understøttende redskab, og det er vigtigt, at beredskabsorganisationen altid vurderer den konkrete situation og iværksætter de nødvendige tiltag. </w:t>
      </w:r>
    </w:p>
    <w:p w:rsidR="00000000" w:rsidDel="00000000" w:rsidP="00000000" w:rsidRDefault="00000000" w:rsidRPr="00000000" w14:paraId="0000013F">
      <w:pPr>
        <w:rPr>
          <w:rFonts w:ascii="Open Sans" w:cs="Open Sans" w:eastAsia="Open Sans" w:hAnsi="Open Sans"/>
        </w:rPr>
      </w:pPr>
      <w:r w:rsidDel="00000000" w:rsidR="00000000" w:rsidRPr="00000000">
        <w:rPr>
          <w:rtl w:val="0"/>
        </w:rPr>
      </w:r>
    </w:p>
    <w:p w:rsidR="00000000" w:rsidDel="00000000" w:rsidP="00000000" w:rsidRDefault="00000000" w:rsidRPr="00000000" w14:paraId="00000140">
      <w:pPr>
        <w:rPr>
          <w:rFonts w:ascii="Open Sans" w:cs="Open Sans" w:eastAsia="Open Sans" w:hAnsi="Open Sans"/>
        </w:rPr>
      </w:pPr>
      <w:r w:rsidDel="00000000" w:rsidR="00000000" w:rsidRPr="00000000">
        <w:rPr>
          <w:rFonts w:ascii="Open Sans" w:cs="Open Sans" w:eastAsia="Open Sans" w:hAnsi="Open Sans"/>
          <w:rtl w:val="0"/>
        </w:rPr>
        <w:t xml:space="preserve">De konkrete handleplaner findes i </w:t>
      </w:r>
      <w:r w:rsidDel="00000000" w:rsidR="00000000" w:rsidRPr="00000000">
        <w:rPr>
          <w:rFonts w:ascii="Open Sans" w:cs="Open Sans" w:eastAsia="Open Sans" w:hAnsi="Open Sans"/>
          <w:rtl w:val="0"/>
        </w:rPr>
        <w:t xml:space="preserve">bilag </w:t>
      </w:r>
      <w:r w:rsidDel="00000000" w:rsidR="00000000" w:rsidRPr="00000000">
        <w:rPr>
          <w:rFonts w:ascii="Open Sans" w:cs="Open Sans" w:eastAsia="Open Sans" w:hAnsi="Open Sans"/>
          <w:rtl w:val="0"/>
        </w:rPr>
        <w:t xml:space="preserve">1-5. En skabelon til hændelsesloggen findes i bilag 6. </w:t>
      </w:r>
    </w:p>
    <w:p w:rsidR="00000000" w:rsidDel="00000000" w:rsidP="00000000" w:rsidRDefault="00000000" w:rsidRPr="00000000" w14:paraId="00000141">
      <w:pPr>
        <w:spacing w:after="40" w:lineRule="auto"/>
        <w:rPr>
          <w:rFonts w:ascii="Open Sans" w:cs="Open Sans" w:eastAsia="Open Sans" w:hAnsi="Open Sans"/>
          <w:color w:val="1b1739"/>
        </w:rPr>
      </w:pPr>
      <w:r w:rsidDel="00000000" w:rsidR="00000000" w:rsidRPr="00000000">
        <w:rPr>
          <w:rtl w:val="0"/>
        </w:rPr>
      </w:r>
    </w:p>
    <w:sdt>
      <w:sdtPr>
        <w:lock w:val="contentLocked"/>
        <w:tag w:val="goog_rdk_10"/>
      </w:sdtPr>
      <w:sdtContent>
        <w:tbl>
          <w:tblPr>
            <w:tblStyle w:val="Table13"/>
            <w:tblW w:w="8776.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76"/>
            <w:gridCol w:w="8500"/>
            <w:tblGridChange w:id="0">
              <w:tblGrid>
                <w:gridCol w:w="276"/>
                <w:gridCol w:w="8500"/>
              </w:tblGrid>
            </w:tblGridChange>
          </w:tblGrid>
          <w:tr>
            <w:trPr>
              <w:cantSplit w:val="0"/>
              <w:trHeight w:val="1535" w:hRule="atLeast"/>
              <w:tblHeader w:val="0"/>
            </w:trPr>
            <w:tc>
              <w:tcPr>
                <w:tcBorders>
                  <w:top w:color="e5eff1" w:space="0" w:sz="6" w:val="single"/>
                  <w:left w:color="e5eff1" w:space="0" w:sz="6" w:val="single"/>
                  <w:bottom w:color="e5eff1" w:space="0" w:sz="6" w:val="single"/>
                  <w:right w:color="e5eff1" w:space="0" w:sz="6" w:val="single"/>
                </w:tcBorders>
                <w:shd w:fill="e5eff1" w:val="clear"/>
              </w:tcPr>
              <w:p w:rsidR="00000000" w:rsidDel="00000000" w:rsidP="00000000" w:rsidRDefault="00000000" w:rsidRPr="00000000" w14:paraId="00000142">
                <w:pPr>
                  <w:spacing w:after="240" w:before="240" w:lineRule="auto"/>
                  <w:rPr>
                    <w:rFonts w:ascii="Open Sans" w:cs="Open Sans" w:eastAsia="Open Sans" w:hAnsi="Open Sans"/>
                    <w:color w:val="1b1739"/>
                  </w:rPr>
                </w:pPr>
                <w:r w:rsidDel="00000000" w:rsidR="00000000" w:rsidRPr="00000000">
                  <w:rPr>
                    <w:rtl w:val="0"/>
                  </w:rPr>
                </w:r>
              </w:p>
            </w:tc>
            <w:tc>
              <w:tcPr>
                <w:tcBorders>
                  <w:top w:color="e5eff1" w:space="0" w:sz="6" w:val="single"/>
                  <w:left w:color="e5eff1" w:space="0" w:sz="6" w:val="single"/>
                  <w:bottom w:color="e5eff1" w:space="0" w:sz="6" w:val="single"/>
                  <w:right w:color="e5eff1" w:space="0" w:sz="6" w:val="single"/>
                </w:tcBorders>
                <w:shd w:fill="e5eff1" w:val="clear"/>
                <w:tcMar>
                  <w:top w:w="220.0" w:type="dxa"/>
                  <w:left w:w="220.0" w:type="dxa"/>
                  <w:bottom w:w="220.0" w:type="dxa"/>
                  <w:right w:w="220.0" w:type="dxa"/>
                </w:tcMar>
              </w:tcPr>
              <w:p w:rsidR="00000000" w:rsidDel="00000000" w:rsidP="00000000" w:rsidRDefault="00000000" w:rsidRPr="00000000" w14:paraId="00000143">
                <w:pPr>
                  <w:spacing w:after="240" w:before="240" w:lineRule="auto"/>
                  <w:rPr>
                    <w:rFonts w:ascii="Open Sans" w:cs="Open Sans" w:eastAsia="Open Sans" w:hAnsi="Open Sans"/>
                    <w:color w:val="1b1739"/>
                  </w:rPr>
                </w:pPr>
                <w:r w:rsidDel="00000000" w:rsidR="00000000" w:rsidRPr="00000000">
                  <w:rPr>
                    <w:rFonts w:ascii="Open Sans" w:cs="Open Sans" w:eastAsia="Open Sans" w:hAnsi="Open Sans"/>
                    <w:color w:val="1b1739"/>
                    <w:rtl w:val="0"/>
                  </w:rPr>
                  <w:t xml:space="preserve">Eksempler på konkrete handleplaner fremgår af bilag 1-5 nedenfor. De skal tilrettes til den konkrete virksomhed. </w:t>
                </w:r>
              </w:p>
              <w:p w:rsidR="00000000" w:rsidDel="00000000" w:rsidP="00000000" w:rsidRDefault="00000000" w:rsidRPr="00000000" w14:paraId="00000144">
                <w:pPr>
                  <w:spacing w:after="240" w:before="240" w:lineRule="auto"/>
                  <w:rPr>
                    <w:rFonts w:ascii="Open Sans" w:cs="Open Sans" w:eastAsia="Open Sans" w:hAnsi="Open Sans"/>
                    <w:color w:val="1b1739"/>
                  </w:rPr>
                </w:pPr>
                <w:r w:rsidDel="00000000" w:rsidR="00000000" w:rsidRPr="00000000">
                  <w:rPr>
                    <w:rFonts w:ascii="Open Sans" w:cs="Open Sans" w:eastAsia="Open Sans" w:hAnsi="Open Sans"/>
                    <w:color w:val="1b1739"/>
                    <w:rtl w:val="0"/>
                  </w:rPr>
                  <w:t xml:space="preserve">Der kan være behov for yderligere handlingsplaner, f.eks:</w:t>
                </w:r>
              </w:p>
              <w:p w:rsidR="00000000" w:rsidDel="00000000" w:rsidP="00000000" w:rsidRDefault="00000000" w:rsidRPr="00000000" w14:paraId="00000145">
                <w:pPr>
                  <w:numPr>
                    <w:ilvl w:val="0"/>
                    <w:numId w:val="4"/>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Plan for ny lokation (skal sikre en hurtig og effektiv overgang til ny lokation)</w:t>
                </w:r>
              </w:p>
              <w:p w:rsidR="00000000" w:rsidDel="00000000" w:rsidP="00000000" w:rsidRDefault="00000000" w:rsidRPr="00000000" w14:paraId="00000146">
                <w:pPr>
                  <w:numPr>
                    <w:ilvl w:val="0"/>
                    <w:numId w:val="4"/>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Plan for reetablering af hardware (skal understøtte processen i at fremskaffe nyt udstyr til at reetablere it-driften). </w:t>
                </w:r>
              </w:p>
              <w:p w:rsidR="00000000" w:rsidDel="00000000" w:rsidP="00000000" w:rsidRDefault="00000000" w:rsidRPr="00000000" w14:paraId="00000147">
                <w:pPr>
                  <w:numPr>
                    <w:ilvl w:val="0"/>
                    <w:numId w:val="4"/>
                  </w:numPr>
                  <w:ind w:left="720" w:hanging="360"/>
                  <w:rPr>
                    <w:rFonts w:ascii="Open Sans" w:cs="Open Sans" w:eastAsia="Open Sans" w:hAnsi="Open Sans"/>
                  </w:rPr>
                </w:pPr>
                <w:r w:rsidDel="00000000" w:rsidR="00000000" w:rsidRPr="00000000">
                  <w:rPr>
                    <w:rFonts w:ascii="Open Sans" w:cs="Open Sans" w:eastAsia="Open Sans" w:hAnsi="Open Sans"/>
                    <w:rtl w:val="0"/>
                  </w:rPr>
                  <w:t xml:space="preserve">Plan for reetablering af netværk (Skal sikre at adgang til netværk genoprettes i tilstrækkeligt omfang)</w:t>
                </w:r>
              </w:p>
              <w:p w:rsidR="00000000" w:rsidDel="00000000" w:rsidP="00000000" w:rsidRDefault="00000000" w:rsidRPr="00000000" w14:paraId="00000148">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49">
                <w:pPr>
                  <w:rPr>
                    <w:rFonts w:ascii="Open Sans" w:cs="Open Sans" w:eastAsia="Open Sans" w:hAnsi="Open Sans"/>
                    <w:color w:val="1b1739"/>
                  </w:rPr>
                </w:pPr>
                <w:r w:rsidDel="00000000" w:rsidR="00000000" w:rsidRPr="00000000">
                  <w:rPr>
                    <w:rFonts w:ascii="Open Sans" w:cs="Open Sans" w:eastAsia="Open Sans" w:hAnsi="Open Sans"/>
                    <w:rtl w:val="0"/>
                  </w:rPr>
                  <w:t xml:space="preserve">Der kan også være behov for at udarbejde tjeklister, fx tjekliste for normaliseret drift. </w:t>
                </w:r>
                <w:r w:rsidDel="00000000" w:rsidR="00000000" w:rsidRPr="00000000">
                  <w:rPr>
                    <w:rtl w:val="0"/>
                  </w:rPr>
                </w:r>
              </w:p>
            </w:tc>
          </w:tr>
        </w:tbl>
      </w:sdtContent>
    </w:sdt>
    <w:p w:rsidR="00000000" w:rsidDel="00000000" w:rsidP="00000000" w:rsidRDefault="00000000" w:rsidRPr="00000000" w14:paraId="0000014A">
      <w:pPr>
        <w:rPr>
          <w:rFonts w:ascii="Open Sans" w:cs="Open Sans" w:eastAsia="Open Sans" w:hAnsi="Open Sans"/>
        </w:rPr>
      </w:pPr>
      <w:r w:rsidDel="00000000" w:rsidR="00000000" w:rsidRPr="00000000">
        <w:rPr>
          <w:rtl w:val="0"/>
        </w:rPr>
      </w:r>
    </w:p>
    <w:p w:rsidR="00000000" w:rsidDel="00000000" w:rsidP="00000000" w:rsidRDefault="00000000" w:rsidRPr="00000000" w14:paraId="0000014B">
      <w:pPr>
        <w:rPr>
          <w:rFonts w:ascii="Open Sans" w:cs="Open Sans" w:eastAsia="Open Sans" w:hAnsi="Open Sans"/>
        </w:rPr>
      </w:pPr>
      <w:r w:rsidDel="00000000" w:rsidR="00000000" w:rsidRPr="00000000">
        <w:rPr>
          <w:rtl w:val="0"/>
        </w:rPr>
      </w:r>
    </w:p>
    <w:p w:rsidR="00000000" w:rsidDel="00000000" w:rsidP="00000000" w:rsidRDefault="00000000" w:rsidRPr="00000000" w14:paraId="0000014C">
      <w:pPr>
        <w:rPr>
          <w:rFonts w:ascii="Open Sans" w:cs="Open Sans" w:eastAsia="Open Sans" w:hAnsi="Open Sans"/>
        </w:rPr>
      </w:pPr>
      <w:r w:rsidDel="00000000" w:rsidR="00000000" w:rsidRPr="00000000">
        <w:rPr>
          <w:rtl w:val="0"/>
        </w:rPr>
      </w:r>
    </w:p>
    <w:p w:rsidR="00000000" w:rsidDel="00000000" w:rsidP="00000000" w:rsidRDefault="00000000" w:rsidRPr="00000000" w14:paraId="0000014D">
      <w:pPr>
        <w:rPr>
          <w:rFonts w:ascii="Open Sans" w:cs="Open Sans" w:eastAsia="Open Sans" w:hAnsi="Open Sans"/>
        </w:rPr>
      </w:pPr>
      <w:r w:rsidDel="00000000" w:rsidR="00000000" w:rsidRPr="00000000">
        <w:rPr>
          <w:rtl w:val="0"/>
        </w:rPr>
      </w:r>
    </w:p>
    <w:p w:rsidR="00000000" w:rsidDel="00000000" w:rsidP="00000000" w:rsidRDefault="00000000" w:rsidRPr="00000000" w14:paraId="0000014E">
      <w:pPr>
        <w:rPr>
          <w:rFonts w:ascii="Open Sans" w:cs="Open Sans" w:eastAsia="Open Sans" w:hAnsi="Open Sans"/>
        </w:rPr>
      </w:pPr>
      <w:r w:rsidDel="00000000" w:rsidR="00000000" w:rsidRPr="00000000">
        <w:rPr>
          <w:rtl w:val="0"/>
        </w:rPr>
      </w:r>
    </w:p>
    <w:p w:rsidR="00000000" w:rsidDel="00000000" w:rsidP="00000000" w:rsidRDefault="00000000" w:rsidRPr="00000000" w14:paraId="0000014F">
      <w:pPr>
        <w:rPr>
          <w:rFonts w:ascii="Open Sans" w:cs="Open Sans" w:eastAsia="Open Sans" w:hAnsi="Open Sans"/>
        </w:rPr>
      </w:pPr>
      <w:r w:rsidDel="00000000" w:rsidR="00000000" w:rsidRPr="00000000">
        <w:rPr>
          <w:rtl w:val="0"/>
        </w:rPr>
      </w:r>
    </w:p>
    <w:p w:rsidR="00000000" w:rsidDel="00000000" w:rsidP="00000000" w:rsidRDefault="00000000" w:rsidRPr="00000000" w14:paraId="00000150">
      <w:pPr>
        <w:rPr>
          <w:rFonts w:ascii="Open Sans" w:cs="Open Sans" w:eastAsia="Open Sans" w:hAnsi="Open Sans"/>
        </w:rPr>
      </w:pPr>
      <w:r w:rsidDel="00000000" w:rsidR="00000000" w:rsidRPr="00000000">
        <w:rPr>
          <w:rtl w:val="0"/>
        </w:rPr>
      </w:r>
    </w:p>
    <w:p w:rsidR="00000000" w:rsidDel="00000000" w:rsidP="00000000" w:rsidRDefault="00000000" w:rsidRPr="00000000" w14:paraId="00000151">
      <w:pPr>
        <w:rPr>
          <w:rFonts w:ascii="Open Sans" w:cs="Open Sans" w:eastAsia="Open Sans" w:hAnsi="Open Sans"/>
          <w:b w:val="1"/>
          <w:sz w:val="26"/>
          <w:szCs w:val="26"/>
        </w:rPr>
      </w:pPr>
      <w:r w:rsidDel="00000000" w:rsidR="00000000" w:rsidRPr="00000000">
        <w:rPr>
          <w:rFonts w:ascii="Open Sans" w:cs="Open Sans" w:eastAsia="Open Sans" w:hAnsi="Open Sans"/>
          <w:b w:val="1"/>
          <w:sz w:val="26"/>
          <w:szCs w:val="26"/>
          <w:rtl w:val="0"/>
        </w:rPr>
        <w:t xml:space="preserve">Bilag 1 - Fysiske hændelser, der sætter kontoret ud af drift (EKSEMPEL)</w:t>
      </w:r>
    </w:p>
    <w:p w:rsidR="00000000" w:rsidDel="00000000" w:rsidP="00000000" w:rsidRDefault="00000000" w:rsidRPr="00000000" w14:paraId="00000152">
      <w:pPr>
        <w:rPr>
          <w:rFonts w:ascii="Open Sans" w:cs="Open Sans" w:eastAsia="Open Sans" w:hAnsi="Open Sans"/>
          <w:i w:val="1"/>
        </w:rPr>
      </w:pPr>
      <w:r w:rsidDel="00000000" w:rsidR="00000000" w:rsidRPr="00000000">
        <w:rPr>
          <w:rtl w:val="0"/>
        </w:rPr>
      </w:r>
    </w:p>
    <w:p w:rsidR="00000000" w:rsidDel="00000000" w:rsidP="00000000" w:rsidRDefault="00000000" w:rsidRPr="00000000" w14:paraId="00000153">
      <w:pPr>
        <w:rPr>
          <w:rFonts w:ascii="Open Sans" w:cs="Open Sans" w:eastAsia="Open Sans" w:hAnsi="Open Sans"/>
          <w:b w:val="1"/>
        </w:rPr>
      </w:pPr>
      <w:r w:rsidDel="00000000" w:rsidR="00000000" w:rsidRPr="00000000">
        <w:rPr>
          <w:rFonts w:ascii="Open Sans" w:cs="Open Sans" w:eastAsia="Open Sans" w:hAnsi="Open Sans"/>
          <w:b w:val="1"/>
          <w:rtl w:val="0"/>
        </w:rPr>
        <w:t xml:space="preserve">Beskrivelse:</w:t>
      </w:r>
    </w:p>
    <w:p w:rsidR="00000000" w:rsidDel="00000000" w:rsidP="00000000" w:rsidRDefault="00000000" w:rsidRPr="00000000" w14:paraId="00000154">
      <w:pPr>
        <w:rPr>
          <w:rFonts w:ascii="Open Sans" w:cs="Open Sans" w:eastAsia="Open Sans" w:hAnsi="Open Sans"/>
        </w:rPr>
      </w:pPr>
      <w:r w:rsidDel="00000000" w:rsidR="00000000" w:rsidRPr="00000000">
        <w:rPr>
          <w:rFonts w:ascii="Open Sans" w:cs="Open Sans" w:eastAsia="Open Sans" w:hAnsi="Open Sans"/>
          <w:rtl w:val="0"/>
        </w:rPr>
        <w:t xml:space="preserve">Handleplanen beskriver det fysiske beredskab og it-beredskab, der skal etableres hvis </w:t>
      </w:r>
      <w:r w:rsidDel="00000000" w:rsidR="00000000" w:rsidRPr="00000000">
        <w:rPr>
          <w:rFonts w:ascii="Open Sans" w:cs="Open Sans" w:eastAsia="Open Sans" w:hAnsi="Open Sans"/>
          <w:i w:val="1"/>
          <w:rtl w:val="0"/>
        </w:rPr>
        <w:t xml:space="preserve">[Indsæt virksomhedens navn]</w:t>
      </w:r>
      <w:r w:rsidDel="00000000" w:rsidR="00000000" w:rsidRPr="00000000">
        <w:rPr>
          <w:rFonts w:ascii="Open Sans" w:cs="Open Sans" w:eastAsia="Open Sans" w:hAnsi="Open Sans"/>
          <w:rtl w:val="0"/>
        </w:rPr>
        <w:t xml:space="preserve"> lokaler bliver helt eller delvist ødelagt, i en sådan grad, at de almindelige processer ikke kan håndtere reetablering af it-driften.</w:t>
      </w:r>
    </w:p>
    <w:p w:rsidR="00000000" w:rsidDel="00000000" w:rsidP="00000000" w:rsidRDefault="00000000" w:rsidRPr="00000000" w14:paraId="00000155">
      <w:pPr>
        <w:rPr>
          <w:rFonts w:ascii="Open Sans" w:cs="Open Sans" w:eastAsia="Open Sans" w:hAnsi="Open Sans"/>
        </w:rPr>
      </w:pPr>
      <w:r w:rsidDel="00000000" w:rsidR="00000000" w:rsidRPr="00000000">
        <w:rPr>
          <w:rFonts w:ascii="Open Sans" w:cs="Open Sans" w:eastAsia="Open Sans" w:hAnsi="Open Sans"/>
          <w:rtl w:val="0"/>
        </w:rPr>
        <w:t xml:space="preserve">Det kan f.eks. være resultatet af brand, vandskade, eksplosion mv.</w:t>
      </w:r>
    </w:p>
    <w:p w:rsidR="00000000" w:rsidDel="00000000" w:rsidP="00000000" w:rsidRDefault="00000000" w:rsidRPr="00000000" w14:paraId="00000156">
      <w:pPr>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57">
      <w:pPr>
        <w:spacing w:line="276"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Dokumentation: </w:t>
      </w:r>
    </w:p>
    <w:p w:rsidR="00000000" w:rsidDel="00000000" w:rsidP="00000000" w:rsidRDefault="00000000" w:rsidRPr="00000000" w14:paraId="00000158">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Ved aktivering af beredskabet skal al aktivitet logges til brug for efterfølgende dokumentation - brug hændelsesloggen i </w:t>
      </w:r>
      <w:r w:rsidDel="00000000" w:rsidR="00000000" w:rsidRPr="00000000">
        <w:rPr>
          <w:rFonts w:ascii="Open Sans" w:cs="Open Sans" w:eastAsia="Open Sans" w:hAnsi="Open Sans"/>
          <w:rtl w:val="0"/>
        </w:rPr>
        <w:t xml:space="preserve">bilag 6</w:t>
      </w:r>
      <w:r w:rsidDel="00000000" w:rsidR="00000000" w:rsidRPr="00000000">
        <w:rPr>
          <w:rFonts w:ascii="Open Sans" w:cs="Open Sans" w:eastAsia="Open Sans" w:hAnsi="Open Sans"/>
          <w:rtl w:val="0"/>
        </w:rPr>
        <w:t xml:space="preserve">. Det er også vigtigt at evt. identificerede svagheder/sårbarheder i it-beredskabet eller systemer beskrives. Det evalueres om dette giver anledning til ændringer i systemer eller procedurer.</w:t>
      </w:r>
    </w:p>
    <w:p w:rsidR="00000000" w:rsidDel="00000000" w:rsidP="00000000" w:rsidRDefault="00000000" w:rsidRPr="00000000" w14:paraId="00000159">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5A">
      <w:pPr>
        <w:rPr>
          <w:rFonts w:ascii="Open Sans" w:cs="Open Sans" w:eastAsia="Open Sans" w:hAnsi="Open Sans"/>
          <w:i w:val="1"/>
        </w:rPr>
      </w:pPr>
      <w:r w:rsidDel="00000000" w:rsidR="00000000" w:rsidRPr="00000000">
        <w:rPr>
          <w:rFonts w:ascii="Open Sans" w:cs="Open Sans" w:eastAsia="Open Sans" w:hAnsi="Open Sans"/>
          <w:b w:val="1"/>
          <w:rtl w:val="0"/>
        </w:rPr>
        <w:t xml:space="preserve">Forudsætninger:</w:t>
      </w:r>
      <w:r w:rsidDel="00000000" w:rsidR="00000000" w:rsidRPr="00000000">
        <w:rPr>
          <w:rtl w:val="0"/>
        </w:rPr>
      </w:r>
    </w:p>
    <w:p w:rsidR="00000000" w:rsidDel="00000000" w:rsidP="00000000" w:rsidRDefault="00000000" w:rsidRPr="00000000" w14:paraId="0000015B">
      <w:pPr>
        <w:rPr>
          <w:rFonts w:ascii="Open Sans" w:cs="Open Sans" w:eastAsia="Open Sans" w:hAnsi="Open Sans"/>
          <w:i w:val="1"/>
        </w:rPr>
      </w:pPr>
      <w:r w:rsidDel="00000000" w:rsidR="00000000" w:rsidRPr="00000000">
        <w:rPr>
          <w:rFonts w:ascii="Open Sans" w:cs="Open Sans" w:eastAsia="Open Sans" w:hAnsi="Open Sans"/>
          <w:i w:val="1"/>
          <w:rtl w:val="0"/>
        </w:rPr>
        <w:t xml:space="preserve">[Beskriv hvilke forudsætninger, der er gældende for denne handleplan. Der vil oftest være forhold, der er nødvendige for at kunne gennemføre handlingsplanen, fx udstyr, aftaler, fysiske lokationer, logistiske forhold eller kompetencer. Et eksempel kan være “Den basale infrastruktur (telefoni, internet mv.] er tilgængelig”]</w:t>
      </w:r>
    </w:p>
    <w:p w:rsidR="00000000" w:rsidDel="00000000" w:rsidP="00000000" w:rsidRDefault="00000000" w:rsidRPr="00000000" w14:paraId="0000015C">
      <w:pPr>
        <w:tabs>
          <w:tab w:val="left" w:leader="none" w:pos="0"/>
          <w:tab w:val="left" w:leader="none" w:pos="567"/>
        </w:tabs>
        <w:spacing w:line="340" w:lineRule="auto"/>
        <w:rPr>
          <w:rFonts w:ascii="Open Sans" w:cs="Open Sans" w:eastAsia="Open Sans" w:hAnsi="Open Sans"/>
        </w:rPr>
      </w:pPr>
      <w:r w:rsidDel="00000000" w:rsidR="00000000" w:rsidRPr="00000000">
        <w:rPr>
          <w:rtl w:val="0"/>
        </w:rPr>
      </w:r>
    </w:p>
    <w:tbl>
      <w:tblPr>
        <w:tblStyle w:val="Table14"/>
        <w:tblpPr w:leftFromText="180" w:rightFromText="180" w:topFromText="180" w:bottomFromText="180" w:vertAnchor="text" w:horzAnchor="text" w:tblpX="0" w:tblpY="0"/>
        <w:tblW w:w="9225.0" w:type="dxa"/>
        <w:jc w:val="left"/>
        <w:tblInd w:w="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5"/>
        <w:gridCol w:w="6285"/>
        <w:gridCol w:w="840"/>
        <w:gridCol w:w="1425"/>
        <w:tblGridChange w:id="0">
          <w:tblGrid>
            <w:gridCol w:w="675"/>
            <w:gridCol w:w="6285"/>
            <w:gridCol w:w="840"/>
            <w:gridCol w:w="1425"/>
          </w:tblGrid>
        </w:tblGridChange>
      </w:tblGrid>
      <w:tr>
        <w:trPr>
          <w:cantSplit w:val="1"/>
          <w:trHeight w:val="220" w:hRule="atLeast"/>
          <w:tblHeader w:val="1"/>
        </w:trPr>
        <w:tc>
          <w:tcPr>
            <w:shd w:fill="e6e6e6" w:val="clear"/>
          </w:tcPr>
          <w:p w:rsidR="00000000" w:rsidDel="00000000" w:rsidP="00000000" w:rsidRDefault="00000000" w:rsidRPr="00000000" w14:paraId="0000015D">
            <w:pPr>
              <w:tabs>
                <w:tab w:val="left" w:leader="none" w:pos="0"/>
                <w:tab w:val="left" w:leader="none" w:pos="567"/>
              </w:tabs>
              <w:spacing w:line="276"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Nr.</w:t>
            </w:r>
          </w:p>
        </w:tc>
        <w:tc>
          <w:tcPr>
            <w:shd w:fill="e6e6e6" w:val="clear"/>
          </w:tcPr>
          <w:p w:rsidR="00000000" w:rsidDel="00000000" w:rsidP="00000000" w:rsidRDefault="00000000" w:rsidRPr="00000000" w14:paraId="0000015E">
            <w:pPr>
              <w:tabs>
                <w:tab w:val="left" w:leader="none" w:pos="0"/>
                <w:tab w:val="left" w:leader="none" w:pos="567"/>
              </w:tabs>
              <w:spacing w:line="276"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Opgaver / aktioner</w:t>
            </w:r>
          </w:p>
        </w:tc>
        <w:tc>
          <w:tcPr>
            <w:gridSpan w:val="2"/>
            <w:shd w:fill="e6e6e6" w:val="clear"/>
          </w:tcPr>
          <w:p w:rsidR="00000000" w:rsidDel="00000000" w:rsidP="00000000" w:rsidRDefault="00000000" w:rsidRPr="00000000" w14:paraId="0000015F">
            <w:pPr>
              <w:tabs>
                <w:tab w:val="left" w:leader="none" w:pos="0"/>
                <w:tab w:val="left" w:leader="none" w:pos="567"/>
              </w:tabs>
              <w:spacing w:line="276"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Ansvar</w:t>
            </w:r>
          </w:p>
        </w:tc>
      </w:tr>
      <w:tr>
        <w:trPr>
          <w:cantSplit w:val="1"/>
          <w:trHeight w:val="220" w:hRule="atLeast"/>
          <w:tblHeader w:val="0"/>
        </w:trPr>
        <w:tc>
          <w:tcPr/>
          <w:p w:rsidR="00000000" w:rsidDel="00000000" w:rsidP="00000000" w:rsidRDefault="00000000" w:rsidRPr="00000000" w14:paraId="00000161">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1</w:t>
            </w:r>
          </w:p>
        </w:tc>
        <w:tc>
          <w:tcPr/>
          <w:p w:rsidR="00000000" w:rsidDel="00000000" w:rsidP="00000000" w:rsidRDefault="00000000" w:rsidRPr="00000000" w14:paraId="00000162">
            <w:pPr>
              <w:tabs>
                <w:tab w:val="left" w:leader="none" w:pos="0"/>
                <w:tab w:val="left" w:leader="none" w:pos="567"/>
              </w:tabs>
              <w:spacing w:line="276" w:lineRule="auto"/>
              <w:rPr>
                <w:rFonts w:ascii="Open Sans" w:cs="Open Sans" w:eastAsia="Open Sans" w:hAnsi="Open Sans"/>
                <w:b w:val="1"/>
              </w:rPr>
            </w:pPr>
            <w:r w:rsidDel="00000000" w:rsidR="00000000" w:rsidRPr="00000000">
              <w:rPr>
                <w:rFonts w:ascii="Open Sans" w:cs="Open Sans" w:eastAsia="Open Sans" w:hAnsi="Open Sans"/>
                <w:rtl w:val="0"/>
              </w:rPr>
              <w:t xml:space="preserve">Sikre personale, lokaler, udstyr og andre aktiver. Måske skal der tages kontakt til udlejer, eller andre interessenter </w:t>
            </w:r>
            <w:r w:rsidDel="00000000" w:rsidR="00000000" w:rsidRPr="00000000">
              <w:rPr>
                <w:rtl w:val="0"/>
              </w:rPr>
            </w:r>
          </w:p>
        </w:tc>
        <w:tc>
          <w:tcPr>
            <w:gridSpan w:val="2"/>
          </w:tcPr>
          <w:p w:rsidR="00000000" w:rsidDel="00000000" w:rsidP="00000000" w:rsidRDefault="00000000" w:rsidRPr="00000000" w14:paraId="00000163">
            <w:pPr>
              <w:tabs>
                <w:tab w:val="left" w:leader="none" w:pos="0"/>
                <w:tab w:val="left" w:leader="none" w:pos="567"/>
              </w:tabs>
              <w:spacing w:line="276" w:lineRule="auto"/>
              <w:rPr>
                <w:rFonts w:ascii="Open Sans" w:cs="Open Sans" w:eastAsia="Open Sans" w:hAnsi="Open Sans"/>
                <w:i w:val="1"/>
              </w:rPr>
            </w:pPr>
            <w:r w:rsidDel="00000000" w:rsidR="00000000" w:rsidRPr="00000000">
              <w:rPr>
                <w:rFonts w:ascii="Open Sans" w:cs="Open Sans" w:eastAsia="Open Sans" w:hAnsi="Open Sans"/>
                <w:i w:val="1"/>
                <w:rtl w:val="0"/>
              </w:rPr>
              <w:t xml:space="preserve">[indsæt ansvarlig, jf. afsnit 4.1]</w:t>
            </w:r>
          </w:p>
        </w:tc>
      </w:tr>
      <w:tr>
        <w:trPr>
          <w:cantSplit w:val="1"/>
          <w:trHeight w:val="220" w:hRule="atLeast"/>
          <w:tblHeader w:val="0"/>
        </w:trPr>
        <w:tc>
          <w:tcPr/>
          <w:p w:rsidR="00000000" w:rsidDel="00000000" w:rsidP="00000000" w:rsidRDefault="00000000" w:rsidRPr="00000000" w14:paraId="00000165">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2</w:t>
            </w:r>
          </w:p>
        </w:tc>
        <w:tc>
          <w:tcPr/>
          <w:p w:rsidR="00000000" w:rsidDel="00000000" w:rsidP="00000000" w:rsidRDefault="00000000" w:rsidRPr="00000000" w14:paraId="00000166">
            <w:pPr>
              <w:tabs>
                <w:tab w:val="left" w:leader="none" w:pos="0"/>
                <w:tab w:val="left" w:leader="none" w:pos="567"/>
              </w:tabs>
              <w:spacing w:line="276"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Aktiver midlertidig lokation</w:t>
            </w:r>
          </w:p>
          <w:p w:rsidR="00000000" w:rsidDel="00000000" w:rsidP="00000000" w:rsidRDefault="00000000" w:rsidRPr="00000000" w14:paraId="00000167">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Hvis der er behov for at rykke til ny lokation, skal dette aktiveres.</w:t>
            </w:r>
          </w:p>
        </w:tc>
        <w:tc>
          <w:tcPr>
            <w:gridSpan w:val="2"/>
          </w:tcPr>
          <w:p w:rsidR="00000000" w:rsidDel="00000000" w:rsidP="00000000" w:rsidRDefault="00000000" w:rsidRPr="00000000" w14:paraId="00000168">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i w:val="1"/>
                <w:rtl w:val="0"/>
              </w:rPr>
              <w:t xml:space="preserve">[indsæt ansvarlig, jf. afsnit 4.1]</w:t>
            </w:r>
            <w:r w:rsidDel="00000000" w:rsidR="00000000" w:rsidRPr="00000000">
              <w:rPr>
                <w:rtl w:val="0"/>
              </w:rPr>
            </w:r>
          </w:p>
        </w:tc>
      </w:tr>
      <w:tr>
        <w:trPr>
          <w:cantSplit w:val="1"/>
          <w:trHeight w:val="220" w:hRule="atLeast"/>
          <w:tblHeader w:val="0"/>
        </w:trPr>
        <w:tc>
          <w:tcPr/>
          <w:p w:rsidR="00000000" w:rsidDel="00000000" w:rsidP="00000000" w:rsidRDefault="00000000" w:rsidRPr="00000000" w14:paraId="0000016A">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3</w:t>
            </w:r>
          </w:p>
        </w:tc>
        <w:tc>
          <w:tcPr/>
          <w:p w:rsidR="00000000" w:rsidDel="00000000" w:rsidP="00000000" w:rsidRDefault="00000000" w:rsidRPr="00000000" w14:paraId="0000016B">
            <w:pPr>
              <w:tabs>
                <w:tab w:val="left" w:leader="none" w:pos="0"/>
                <w:tab w:val="left" w:leader="none" w:pos="567"/>
              </w:tabs>
              <w:spacing w:line="276"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Kommunikation</w:t>
            </w:r>
          </w:p>
          <w:p w:rsidR="00000000" w:rsidDel="00000000" w:rsidP="00000000" w:rsidRDefault="00000000" w:rsidRPr="00000000" w14:paraId="0000016C">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Alle medarbejdere skal informeres om situationen og det skal afklares, om medarbejdere skal arbejde hjemmefra, indtil den midlertidige lokation er reetableret. </w:t>
            </w:r>
          </w:p>
          <w:p w:rsidR="00000000" w:rsidDel="00000000" w:rsidP="00000000" w:rsidRDefault="00000000" w:rsidRPr="00000000" w14:paraId="0000016D">
            <w:pPr>
              <w:tabs>
                <w:tab w:val="left" w:leader="none" w:pos="0"/>
                <w:tab w:val="left" w:leader="none" w:pos="567"/>
              </w:tabs>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6E">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Telefoner skal evt. viderestilles til andre telefoner. </w:t>
            </w:r>
          </w:p>
        </w:tc>
        <w:tc>
          <w:tcPr>
            <w:gridSpan w:val="2"/>
          </w:tcPr>
          <w:p w:rsidR="00000000" w:rsidDel="00000000" w:rsidP="00000000" w:rsidRDefault="00000000" w:rsidRPr="00000000" w14:paraId="0000016F">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i w:val="1"/>
                <w:rtl w:val="0"/>
              </w:rPr>
              <w:t xml:space="preserve">[indsæt ansvarlig, jf. afsnit 4.1]</w:t>
            </w:r>
            <w:r w:rsidDel="00000000" w:rsidR="00000000" w:rsidRPr="00000000">
              <w:rPr>
                <w:rtl w:val="0"/>
              </w:rPr>
            </w:r>
          </w:p>
        </w:tc>
      </w:tr>
      <w:tr>
        <w:trPr>
          <w:cantSplit w:val="1"/>
          <w:trHeight w:val="220" w:hRule="atLeast"/>
          <w:tblHeader w:val="0"/>
        </w:trPr>
        <w:tc>
          <w:tcPr/>
          <w:p w:rsidR="00000000" w:rsidDel="00000000" w:rsidP="00000000" w:rsidRDefault="00000000" w:rsidRPr="00000000" w14:paraId="00000171">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4</w:t>
            </w:r>
          </w:p>
        </w:tc>
        <w:tc>
          <w:tcPr/>
          <w:p w:rsidR="00000000" w:rsidDel="00000000" w:rsidP="00000000" w:rsidRDefault="00000000" w:rsidRPr="00000000" w14:paraId="00000172">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b w:val="1"/>
                <w:rtl w:val="0"/>
              </w:rPr>
              <w:t xml:space="preserve">Skader på primær lokation skal udbedres </w:t>
            </w:r>
            <w:r w:rsidDel="00000000" w:rsidR="00000000" w:rsidRPr="00000000">
              <w:rPr>
                <w:rtl w:val="0"/>
              </w:rPr>
            </w:r>
          </w:p>
        </w:tc>
        <w:tc>
          <w:tcPr>
            <w:gridSpan w:val="2"/>
          </w:tcPr>
          <w:p w:rsidR="00000000" w:rsidDel="00000000" w:rsidP="00000000" w:rsidRDefault="00000000" w:rsidRPr="00000000" w14:paraId="00000173">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i w:val="1"/>
                <w:rtl w:val="0"/>
              </w:rPr>
              <w:t xml:space="preserve">[indsæt ansvarlig, jf. afsnit 4.1]</w:t>
            </w:r>
            <w:r w:rsidDel="00000000" w:rsidR="00000000" w:rsidRPr="00000000">
              <w:rPr>
                <w:rtl w:val="0"/>
              </w:rPr>
            </w:r>
          </w:p>
        </w:tc>
      </w:tr>
      <w:tr>
        <w:trPr>
          <w:cantSplit w:val="1"/>
          <w:trHeight w:val="220" w:hRule="atLeast"/>
          <w:tblHeader w:val="0"/>
        </w:trPr>
        <w:tc>
          <w:tcPr/>
          <w:p w:rsidR="00000000" w:rsidDel="00000000" w:rsidP="00000000" w:rsidRDefault="00000000" w:rsidRPr="00000000" w14:paraId="00000175">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5</w:t>
            </w:r>
          </w:p>
        </w:tc>
        <w:tc>
          <w:tcPr/>
          <w:p w:rsidR="00000000" w:rsidDel="00000000" w:rsidP="00000000" w:rsidRDefault="00000000" w:rsidRPr="00000000" w14:paraId="00000176">
            <w:pPr>
              <w:tabs>
                <w:tab w:val="left" w:leader="none" w:pos="0"/>
                <w:tab w:val="left" w:leader="none" w:pos="567"/>
              </w:tabs>
              <w:spacing w:line="276"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It-drift reetableres</w:t>
            </w:r>
          </w:p>
          <w:p w:rsidR="00000000" w:rsidDel="00000000" w:rsidP="00000000" w:rsidRDefault="00000000" w:rsidRPr="00000000" w14:paraId="00000177">
            <w:pPr>
              <w:tabs>
                <w:tab w:val="left" w:leader="none" w:pos="0"/>
                <w:tab w:val="left" w:leader="none" w:pos="567"/>
              </w:tabs>
              <w:spacing w:line="276" w:lineRule="auto"/>
              <w:rPr>
                <w:rFonts w:ascii="Open Sans" w:cs="Open Sans" w:eastAsia="Open Sans" w:hAnsi="Open Sans"/>
                <w:b w:val="1"/>
                <w:i w:val="1"/>
              </w:rPr>
            </w:pPr>
            <w:r w:rsidDel="00000000" w:rsidR="00000000" w:rsidRPr="00000000">
              <w:rPr>
                <w:rFonts w:ascii="Open Sans" w:cs="Open Sans" w:eastAsia="Open Sans" w:hAnsi="Open Sans"/>
                <w:rtl w:val="0"/>
              </w:rPr>
              <w:t xml:space="preserve">Ved reetablering af serverrum skal det afklares, om der kan laves restore  af it-systemer på samme udstyr eller om der skal fremskaffes nyt udstyr. </w:t>
            </w:r>
            <w:r w:rsidDel="00000000" w:rsidR="00000000" w:rsidRPr="00000000">
              <w:rPr>
                <w:rFonts w:ascii="Open Sans" w:cs="Open Sans" w:eastAsia="Open Sans" w:hAnsi="Open Sans"/>
                <w:i w:val="1"/>
                <w:rtl w:val="0"/>
              </w:rPr>
              <w:t xml:space="preserve">(Evt. skal der udarbejdes særskilt plan for anskaffelse af hardware) </w:t>
            </w:r>
            <w:r w:rsidDel="00000000" w:rsidR="00000000" w:rsidRPr="00000000">
              <w:rPr>
                <w:rtl w:val="0"/>
              </w:rPr>
            </w:r>
          </w:p>
        </w:tc>
        <w:tc>
          <w:tcPr>
            <w:gridSpan w:val="2"/>
          </w:tcPr>
          <w:p w:rsidR="00000000" w:rsidDel="00000000" w:rsidP="00000000" w:rsidRDefault="00000000" w:rsidRPr="00000000" w14:paraId="00000178">
            <w:pPr>
              <w:tabs>
                <w:tab w:val="left" w:leader="none" w:pos="0"/>
                <w:tab w:val="left" w:leader="none" w:pos="567"/>
              </w:tabs>
              <w:spacing w:line="276" w:lineRule="auto"/>
              <w:rPr>
                <w:rFonts w:ascii="Open Sans" w:cs="Open Sans" w:eastAsia="Open Sans" w:hAnsi="Open Sans"/>
                <w:i w:val="1"/>
              </w:rPr>
            </w:pPr>
            <w:r w:rsidDel="00000000" w:rsidR="00000000" w:rsidRPr="00000000">
              <w:rPr>
                <w:rFonts w:ascii="Open Sans" w:cs="Open Sans" w:eastAsia="Open Sans" w:hAnsi="Open Sans"/>
                <w:i w:val="1"/>
                <w:rtl w:val="0"/>
              </w:rPr>
              <w:t xml:space="preserve">[indsæt ansvarlig, jf. afsnit 4.1]</w:t>
            </w:r>
          </w:p>
        </w:tc>
      </w:tr>
      <w:tr>
        <w:trPr>
          <w:cantSplit w:val="1"/>
          <w:trHeight w:val="220" w:hRule="atLeast"/>
          <w:tblHeader w:val="0"/>
        </w:trPr>
        <w:tc>
          <w:tcPr/>
          <w:p w:rsidR="00000000" w:rsidDel="00000000" w:rsidP="00000000" w:rsidRDefault="00000000" w:rsidRPr="00000000" w14:paraId="0000017A">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6</w:t>
            </w:r>
          </w:p>
        </w:tc>
        <w:tc>
          <w:tcPr/>
          <w:p w:rsidR="00000000" w:rsidDel="00000000" w:rsidP="00000000" w:rsidRDefault="00000000" w:rsidRPr="00000000" w14:paraId="0000017B">
            <w:pPr>
              <w:tabs>
                <w:tab w:val="left" w:leader="none" w:pos="0"/>
                <w:tab w:val="left" w:leader="none" w:pos="567"/>
              </w:tabs>
              <w:spacing w:line="276"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Kontrol af at primær lokation kan benyttes og at It-drift er reetableret</w:t>
            </w:r>
          </w:p>
          <w:p w:rsidR="00000000" w:rsidDel="00000000" w:rsidP="00000000" w:rsidRDefault="00000000" w:rsidRPr="00000000" w14:paraId="0000017C">
            <w:pPr>
              <w:numPr>
                <w:ilvl w:val="0"/>
                <w:numId w:val="6"/>
              </w:numPr>
              <w:tabs>
                <w:tab w:val="left" w:leader="none" w:pos="0"/>
                <w:tab w:val="left" w:leader="none" w:pos="567"/>
              </w:tabs>
              <w:spacing w:line="276"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Alt er klar til brug</w:t>
            </w:r>
          </w:p>
          <w:p w:rsidR="00000000" w:rsidDel="00000000" w:rsidP="00000000" w:rsidRDefault="00000000" w:rsidRPr="00000000" w14:paraId="0000017D">
            <w:pPr>
              <w:numPr>
                <w:ilvl w:val="0"/>
                <w:numId w:val="6"/>
              </w:numPr>
              <w:tabs>
                <w:tab w:val="left" w:leader="none" w:pos="0"/>
                <w:tab w:val="left" w:leader="none" w:pos="567"/>
              </w:tabs>
              <w:spacing w:line="276"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Netværksforbindelser er genetableret.</w:t>
            </w:r>
          </w:p>
          <w:p w:rsidR="00000000" w:rsidDel="00000000" w:rsidP="00000000" w:rsidRDefault="00000000" w:rsidRPr="00000000" w14:paraId="0000017E">
            <w:pPr>
              <w:numPr>
                <w:ilvl w:val="0"/>
                <w:numId w:val="6"/>
              </w:numPr>
              <w:tabs>
                <w:tab w:val="left" w:leader="none" w:pos="0"/>
                <w:tab w:val="left" w:leader="none" w:pos="567"/>
              </w:tabs>
              <w:spacing w:line="276"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De nødvendige systemer og data er tilgængelige</w:t>
            </w:r>
          </w:p>
          <w:p w:rsidR="00000000" w:rsidDel="00000000" w:rsidP="00000000" w:rsidRDefault="00000000" w:rsidRPr="00000000" w14:paraId="0000017F">
            <w:pPr>
              <w:numPr>
                <w:ilvl w:val="0"/>
                <w:numId w:val="6"/>
              </w:numPr>
              <w:tabs>
                <w:tab w:val="left" w:leader="none" w:pos="0"/>
                <w:tab w:val="left" w:leader="none" w:pos="567"/>
              </w:tabs>
              <w:spacing w:line="276"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Lokalerne opfylder arbejdsmiljølovens krav inden ibrugtagning.</w:t>
            </w:r>
          </w:p>
        </w:tc>
        <w:tc>
          <w:tcPr>
            <w:gridSpan w:val="2"/>
          </w:tcPr>
          <w:p w:rsidR="00000000" w:rsidDel="00000000" w:rsidP="00000000" w:rsidRDefault="00000000" w:rsidRPr="00000000" w14:paraId="00000180">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i w:val="1"/>
                <w:rtl w:val="0"/>
              </w:rPr>
              <w:t xml:space="preserve">[indsæt ansvarlig, jf. afsnit 4.1]</w:t>
            </w:r>
            <w:r w:rsidDel="00000000" w:rsidR="00000000" w:rsidRPr="00000000">
              <w:rPr>
                <w:rtl w:val="0"/>
              </w:rPr>
            </w:r>
          </w:p>
        </w:tc>
      </w:tr>
    </w:tbl>
    <w:p w:rsidR="00000000" w:rsidDel="00000000" w:rsidP="00000000" w:rsidRDefault="00000000" w:rsidRPr="00000000" w14:paraId="00000182">
      <w:pPr>
        <w:tabs>
          <w:tab w:val="left" w:leader="none" w:pos="0"/>
          <w:tab w:val="left" w:leader="none" w:pos="567"/>
        </w:tabs>
        <w:spacing w:after="160" w:line="259"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83">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84">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85">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86">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87">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88">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89">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8A">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8B">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8C">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8D">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8E">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8F">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90">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91">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92">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93">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94">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95">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96">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97">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98">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99">
      <w:pPr>
        <w:rPr>
          <w:rFonts w:ascii="Open Sans" w:cs="Open Sans" w:eastAsia="Open Sans" w:hAnsi="Open Sans"/>
          <w:b w:val="1"/>
          <w:sz w:val="26"/>
          <w:szCs w:val="26"/>
        </w:rPr>
      </w:pPr>
      <w:r w:rsidDel="00000000" w:rsidR="00000000" w:rsidRPr="00000000">
        <w:rPr>
          <w:rtl w:val="0"/>
        </w:rPr>
      </w:r>
    </w:p>
    <w:p w:rsidR="00000000" w:rsidDel="00000000" w:rsidP="00000000" w:rsidRDefault="00000000" w:rsidRPr="00000000" w14:paraId="0000019A">
      <w:pPr>
        <w:rPr>
          <w:rFonts w:ascii="Open Sans" w:cs="Open Sans" w:eastAsia="Open Sans" w:hAnsi="Open Sans"/>
          <w:b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19B">
      <w:pPr>
        <w:rPr>
          <w:rFonts w:ascii="Open Sans" w:cs="Open Sans" w:eastAsia="Open Sans" w:hAnsi="Open Sans"/>
          <w:b w:val="1"/>
          <w:sz w:val="26"/>
          <w:szCs w:val="26"/>
        </w:rPr>
      </w:pPr>
      <w:r w:rsidDel="00000000" w:rsidR="00000000" w:rsidRPr="00000000">
        <w:rPr>
          <w:rFonts w:ascii="Open Sans" w:cs="Open Sans" w:eastAsia="Open Sans" w:hAnsi="Open Sans"/>
          <w:b w:val="1"/>
          <w:sz w:val="26"/>
          <w:szCs w:val="26"/>
          <w:rtl w:val="0"/>
        </w:rPr>
        <w:t xml:space="preserve">Bilag 2 - It-hændelser, der påvirker et centralt system (EKSEMPEL)</w:t>
      </w:r>
    </w:p>
    <w:p w:rsidR="00000000" w:rsidDel="00000000" w:rsidP="00000000" w:rsidRDefault="00000000" w:rsidRPr="00000000" w14:paraId="0000019C">
      <w:pPr>
        <w:rPr>
          <w:rFonts w:ascii="Open Sans" w:cs="Open Sans" w:eastAsia="Open Sans" w:hAnsi="Open Sans"/>
          <w:i w:val="1"/>
        </w:rPr>
      </w:pPr>
      <w:r w:rsidDel="00000000" w:rsidR="00000000" w:rsidRPr="00000000">
        <w:rPr>
          <w:rtl w:val="0"/>
        </w:rPr>
      </w:r>
    </w:p>
    <w:p w:rsidR="00000000" w:rsidDel="00000000" w:rsidP="00000000" w:rsidRDefault="00000000" w:rsidRPr="00000000" w14:paraId="0000019D">
      <w:pPr>
        <w:rPr>
          <w:rFonts w:ascii="Open Sans" w:cs="Open Sans" w:eastAsia="Open Sans" w:hAnsi="Open Sans"/>
          <w:b w:val="1"/>
        </w:rPr>
      </w:pPr>
      <w:r w:rsidDel="00000000" w:rsidR="00000000" w:rsidRPr="00000000">
        <w:rPr>
          <w:rFonts w:ascii="Open Sans" w:cs="Open Sans" w:eastAsia="Open Sans" w:hAnsi="Open Sans"/>
          <w:b w:val="1"/>
          <w:rtl w:val="0"/>
        </w:rPr>
        <w:t xml:space="preserve">Beskrivelse:</w:t>
      </w:r>
    </w:p>
    <w:p w:rsidR="00000000" w:rsidDel="00000000" w:rsidP="00000000" w:rsidRDefault="00000000" w:rsidRPr="00000000" w14:paraId="0000019E">
      <w:pPr>
        <w:rPr>
          <w:rFonts w:ascii="Open Sans" w:cs="Open Sans" w:eastAsia="Open Sans" w:hAnsi="Open Sans"/>
        </w:rPr>
      </w:pPr>
      <w:r w:rsidDel="00000000" w:rsidR="00000000" w:rsidRPr="00000000">
        <w:rPr>
          <w:rFonts w:ascii="Open Sans" w:cs="Open Sans" w:eastAsia="Open Sans" w:hAnsi="Open Sans"/>
          <w:rtl w:val="0"/>
        </w:rPr>
        <w:t xml:space="preserve">Handleplanen beskriver det beredskab, der skal etableres, hvis et centralt it-system bliver helt eller delvist utilgængeligt og at driften ikke ser ud til at kunne reetalberes indenfor det pågældende it-systems fastlagte Recovery Time Objective (RTO).    </w:t>
      </w:r>
    </w:p>
    <w:p w:rsidR="00000000" w:rsidDel="00000000" w:rsidP="00000000" w:rsidRDefault="00000000" w:rsidRPr="00000000" w14:paraId="0000019F">
      <w:pPr>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A0">
      <w:pPr>
        <w:spacing w:line="276"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Dokumentation: </w:t>
      </w:r>
    </w:p>
    <w:p w:rsidR="00000000" w:rsidDel="00000000" w:rsidP="00000000" w:rsidRDefault="00000000" w:rsidRPr="00000000" w14:paraId="000001A1">
      <w:pPr>
        <w:tabs>
          <w:tab w:val="left" w:leader="none" w:pos="0"/>
          <w:tab w:val="left" w:leader="none" w:pos="567"/>
        </w:tabs>
        <w:spacing w:line="276" w:lineRule="auto"/>
        <w:rPr>
          <w:rFonts w:ascii="Open Sans" w:cs="Open Sans" w:eastAsia="Open Sans" w:hAnsi="Open Sans"/>
          <w:b w:val="1"/>
        </w:rPr>
      </w:pPr>
      <w:r w:rsidDel="00000000" w:rsidR="00000000" w:rsidRPr="00000000">
        <w:rPr>
          <w:rFonts w:ascii="Open Sans" w:cs="Open Sans" w:eastAsia="Open Sans" w:hAnsi="Open Sans"/>
          <w:rtl w:val="0"/>
        </w:rPr>
        <w:t xml:space="preserve">Ved aktivering af beredskabet skal al aktivitet logges til brug for efterfølgende dokumentation - brug hændelsesloggen i </w:t>
      </w:r>
      <w:r w:rsidDel="00000000" w:rsidR="00000000" w:rsidRPr="00000000">
        <w:rPr>
          <w:rFonts w:ascii="Open Sans" w:cs="Open Sans" w:eastAsia="Open Sans" w:hAnsi="Open Sans"/>
          <w:rtl w:val="0"/>
        </w:rPr>
        <w:t xml:space="preserve">bilag 6</w:t>
      </w:r>
      <w:r w:rsidDel="00000000" w:rsidR="00000000" w:rsidRPr="00000000">
        <w:rPr>
          <w:rFonts w:ascii="Open Sans" w:cs="Open Sans" w:eastAsia="Open Sans" w:hAnsi="Open Sans"/>
          <w:rtl w:val="0"/>
        </w:rPr>
        <w:t xml:space="preserve">. Det er også vigtigt at evt. identificerede svagheder/sårbarheder i it-beredskabet eller systemer beskrives. Det evalueres om dette giver anledning til ændringer i systemer eller procedurer. </w:t>
      </w:r>
      <w:r w:rsidDel="00000000" w:rsidR="00000000" w:rsidRPr="00000000">
        <w:rPr>
          <w:rtl w:val="0"/>
        </w:rPr>
      </w:r>
    </w:p>
    <w:p w:rsidR="00000000" w:rsidDel="00000000" w:rsidP="00000000" w:rsidRDefault="00000000" w:rsidRPr="00000000" w14:paraId="000001A2">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A3">
      <w:pPr>
        <w:rPr>
          <w:rFonts w:ascii="Open Sans" w:cs="Open Sans" w:eastAsia="Open Sans" w:hAnsi="Open Sans"/>
          <w:i w:val="1"/>
        </w:rPr>
      </w:pPr>
      <w:r w:rsidDel="00000000" w:rsidR="00000000" w:rsidRPr="00000000">
        <w:rPr>
          <w:rFonts w:ascii="Open Sans" w:cs="Open Sans" w:eastAsia="Open Sans" w:hAnsi="Open Sans"/>
          <w:b w:val="1"/>
          <w:rtl w:val="0"/>
        </w:rPr>
        <w:t xml:space="preserve">Forudsætninger:</w:t>
      </w:r>
      <w:r w:rsidDel="00000000" w:rsidR="00000000" w:rsidRPr="00000000">
        <w:rPr>
          <w:rtl w:val="0"/>
        </w:rPr>
      </w:r>
    </w:p>
    <w:p w:rsidR="00000000" w:rsidDel="00000000" w:rsidP="00000000" w:rsidRDefault="00000000" w:rsidRPr="00000000" w14:paraId="000001A4">
      <w:pPr>
        <w:rPr>
          <w:rFonts w:ascii="Open Sans" w:cs="Open Sans" w:eastAsia="Open Sans" w:hAnsi="Open Sans"/>
          <w:i w:val="1"/>
        </w:rPr>
      </w:pPr>
      <w:r w:rsidDel="00000000" w:rsidR="00000000" w:rsidRPr="00000000">
        <w:rPr>
          <w:rFonts w:ascii="Open Sans" w:cs="Open Sans" w:eastAsia="Open Sans" w:hAnsi="Open Sans"/>
          <w:i w:val="1"/>
          <w:rtl w:val="0"/>
        </w:rPr>
        <w:t xml:space="preserve">[Beskriv hvilke forudsætninger, der er gældende for denne handleplan. Der vil oftest være forhold, der er nødvendige for at kunne gennemføre handlingsplanen, fx udstyr, aftaler, fysiske lokationer, logistiske forhold eller kompetencer. Et eksempel kan være “Den basale infrastruktur (telefoni, internet mv.] er tilgængelig”]</w:t>
      </w:r>
    </w:p>
    <w:p w:rsidR="00000000" w:rsidDel="00000000" w:rsidP="00000000" w:rsidRDefault="00000000" w:rsidRPr="00000000" w14:paraId="000001A5">
      <w:pPr>
        <w:tabs>
          <w:tab w:val="left" w:leader="none" w:pos="0"/>
          <w:tab w:val="left" w:leader="none" w:pos="567"/>
        </w:tabs>
        <w:spacing w:line="340" w:lineRule="auto"/>
        <w:rPr>
          <w:rFonts w:ascii="Open Sans" w:cs="Open Sans" w:eastAsia="Open Sans" w:hAnsi="Open Sans"/>
        </w:rPr>
      </w:pPr>
      <w:r w:rsidDel="00000000" w:rsidR="00000000" w:rsidRPr="00000000">
        <w:rPr>
          <w:rtl w:val="0"/>
        </w:rPr>
      </w:r>
    </w:p>
    <w:tbl>
      <w:tblPr>
        <w:tblStyle w:val="Table15"/>
        <w:tblpPr w:leftFromText="180" w:rightFromText="180" w:topFromText="180" w:bottomFromText="180" w:vertAnchor="text" w:horzAnchor="text" w:tblpX="0" w:tblpY="0"/>
        <w:tblW w:w="9225.0" w:type="dxa"/>
        <w:jc w:val="left"/>
        <w:tblInd w:w="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5"/>
        <w:gridCol w:w="6285"/>
        <w:gridCol w:w="840"/>
        <w:gridCol w:w="1425"/>
        <w:tblGridChange w:id="0">
          <w:tblGrid>
            <w:gridCol w:w="675"/>
            <w:gridCol w:w="6285"/>
            <w:gridCol w:w="840"/>
            <w:gridCol w:w="1425"/>
          </w:tblGrid>
        </w:tblGridChange>
      </w:tblGrid>
      <w:tr>
        <w:trPr>
          <w:cantSplit w:val="1"/>
          <w:trHeight w:val="220" w:hRule="atLeast"/>
          <w:tblHeader w:val="1"/>
        </w:trPr>
        <w:tc>
          <w:tcPr>
            <w:shd w:fill="e6e6e6" w:val="clear"/>
          </w:tcPr>
          <w:p w:rsidR="00000000" w:rsidDel="00000000" w:rsidP="00000000" w:rsidRDefault="00000000" w:rsidRPr="00000000" w14:paraId="000001A6">
            <w:pPr>
              <w:tabs>
                <w:tab w:val="left" w:leader="none" w:pos="0"/>
                <w:tab w:val="left" w:leader="none" w:pos="567"/>
              </w:tabs>
              <w:spacing w:line="276"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Nr.</w:t>
            </w:r>
          </w:p>
        </w:tc>
        <w:tc>
          <w:tcPr>
            <w:shd w:fill="e6e6e6" w:val="clear"/>
          </w:tcPr>
          <w:p w:rsidR="00000000" w:rsidDel="00000000" w:rsidP="00000000" w:rsidRDefault="00000000" w:rsidRPr="00000000" w14:paraId="000001A7">
            <w:pPr>
              <w:tabs>
                <w:tab w:val="left" w:leader="none" w:pos="0"/>
                <w:tab w:val="left" w:leader="none" w:pos="567"/>
              </w:tabs>
              <w:spacing w:line="276"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Opgaver / aktioner</w:t>
            </w:r>
          </w:p>
        </w:tc>
        <w:tc>
          <w:tcPr>
            <w:gridSpan w:val="2"/>
            <w:shd w:fill="e6e6e6" w:val="clear"/>
          </w:tcPr>
          <w:p w:rsidR="00000000" w:rsidDel="00000000" w:rsidP="00000000" w:rsidRDefault="00000000" w:rsidRPr="00000000" w14:paraId="000001A8">
            <w:pPr>
              <w:tabs>
                <w:tab w:val="left" w:leader="none" w:pos="0"/>
                <w:tab w:val="left" w:leader="none" w:pos="567"/>
              </w:tabs>
              <w:spacing w:line="276"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Ansvar</w:t>
            </w:r>
          </w:p>
        </w:tc>
      </w:tr>
      <w:tr>
        <w:trPr>
          <w:cantSplit w:val="1"/>
          <w:trHeight w:val="220" w:hRule="atLeast"/>
          <w:tblHeader w:val="0"/>
        </w:trPr>
        <w:tc>
          <w:tcPr/>
          <w:p w:rsidR="00000000" w:rsidDel="00000000" w:rsidP="00000000" w:rsidRDefault="00000000" w:rsidRPr="00000000" w14:paraId="000001AA">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1</w:t>
            </w:r>
          </w:p>
        </w:tc>
        <w:tc>
          <w:tcPr/>
          <w:p w:rsidR="00000000" w:rsidDel="00000000" w:rsidP="00000000" w:rsidRDefault="00000000" w:rsidRPr="00000000" w14:paraId="000001AB">
            <w:pPr>
              <w:tabs>
                <w:tab w:val="left" w:leader="none" w:pos="0"/>
                <w:tab w:val="left" w:leader="none" w:pos="567"/>
              </w:tabs>
              <w:spacing w:line="276"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Aktivering af it-beredskabet</w:t>
            </w:r>
          </w:p>
          <w:p w:rsidR="00000000" w:rsidDel="00000000" w:rsidP="00000000" w:rsidRDefault="00000000" w:rsidRPr="00000000" w14:paraId="000001AC">
            <w:pPr>
              <w:tabs>
                <w:tab w:val="left" w:leader="none" w:pos="0"/>
                <w:tab w:val="left" w:leader="none" w:pos="567"/>
              </w:tabs>
              <w:spacing w:line="276" w:lineRule="auto"/>
              <w:rPr>
                <w:rFonts w:ascii="Open Sans" w:cs="Open Sans" w:eastAsia="Open Sans" w:hAnsi="Open Sans"/>
                <w:b w:val="1"/>
              </w:rPr>
            </w:pPr>
            <w:r w:rsidDel="00000000" w:rsidR="00000000" w:rsidRPr="00000000">
              <w:rPr>
                <w:rFonts w:ascii="Open Sans" w:cs="Open Sans" w:eastAsia="Open Sans" w:hAnsi="Open Sans"/>
                <w:rtl w:val="0"/>
              </w:rPr>
              <w:t xml:space="preserve">Relevant personale indkaldes/sammensættes </w:t>
            </w:r>
            <w:r w:rsidDel="00000000" w:rsidR="00000000" w:rsidRPr="00000000">
              <w:rPr>
                <w:rtl w:val="0"/>
              </w:rPr>
            </w:r>
          </w:p>
        </w:tc>
        <w:tc>
          <w:tcPr>
            <w:gridSpan w:val="2"/>
          </w:tcPr>
          <w:p w:rsidR="00000000" w:rsidDel="00000000" w:rsidP="00000000" w:rsidRDefault="00000000" w:rsidRPr="00000000" w14:paraId="000001AD">
            <w:pPr>
              <w:tabs>
                <w:tab w:val="left" w:leader="none" w:pos="0"/>
                <w:tab w:val="left" w:leader="none" w:pos="567"/>
              </w:tabs>
              <w:spacing w:line="276" w:lineRule="auto"/>
              <w:rPr>
                <w:rFonts w:ascii="Open Sans" w:cs="Open Sans" w:eastAsia="Open Sans" w:hAnsi="Open Sans"/>
                <w:i w:val="1"/>
              </w:rPr>
            </w:pPr>
            <w:r w:rsidDel="00000000" w:rsidR="00000000" w:rsidRPr="00000000">
              <w:rPr>
                <w:rFonts w:ascii="Open Sans" w:cs="Open Sans" w:eastAsia="Open Sans" w:hAnsi="Open Sans"/>
                <w:i w:val="1"/>
                <w:rtl w:val="0"/>
              </w:rPr>
              <w:t xml:space="preserve">[indsæt ansvarlig, jf. afsnit 4.1]</w:t>
            </w:r>
          </w:p>
        </w:tc>
      </w:tr>
      <w:tr>
        <w:trPr>
          <w:cantSplit w:val="1"/>
          <w:trHeight w:val="220" w:hRule="atLeast"/>
          <w:tblHeader w:val="0"/>
        </w:trPr>
        <w:tc>
          <w:tcPr/>
          <w:p w:rsidR="00000000" w:rsidDel="00000000" w:rsidP="00000000" w:rsidRDefault="00000000" w:rsidRPr="00000000" w14:paraId="000001AF">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2</w:t>
            </w:r>
          </w:p>
        </w:tc>
        <w:tc>
          <w:tcPr/>
          <w:p w:rsidR="00000000" w:rsidDel="00000000" w:rsidP="00000000" w:rsidRDefault="00000000" w:rsidRPr="00000000" w14:paraId="000001B0">
            <w:pPr>
              <w:tabs>
                <w:tab w:val="left" w:leader="none" w:pos="0"/>
                <w:tab w:val="left" w:leader="none" w:pos="567"/>
              </w:tabs>
              <w:spacing w:line="276"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Luk det berørte system</w:t>
            </w:r>
          </w:p>
        </w:tc>
        <w:tc>
          <w:tcPr>
            <w:gridSpan w:val="2"/>
          </w:tcPr>
          <w:p w:rsidR="00000000" w:rsidDel="00000000" w:rsidP="00000000" w:rsidRDefault="00000000" w:rsidRPr="00000000" w14:paraId="000001B1">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i w:val="1"/>
                <w:rtl w:val="0"/>
              </w:rPr>
              <w:t xml:space="preserve">[indsæt ansvarlig, jf. afsnit 4.1]</w:t>
            </w:r>
            <w:r w:rsidDel="00000000" w:rsidR="00000000" w:rsidRPr="00000000">
              <w:rPr>
                <w:rtl w:val="0"/>
              </w:rPr>
            </w:r>
          </w:p>
        </w:tc>
      </w:tr>
      <w:tr>
        <w:trPr>
          <w:cantSplit w:val="1"/>
          <w:trHeight w:val="220" w:hRule="atLeast"/>
          <w:tblHeader w:val="0"/>
        </w:trPr>
        <w:tc>
          <w:tcPr/>
          <w:p w:rsidR="00000000" w:rsidDel="00000000" w:rsidP="00000000" w:rsidRDefault="00000000" w:rsidRPr="00000000" w14:paraId="000001B3">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3</w:t>
            </w:r>
          </w:p>
        </w:tc>
        <w:tc>
          <w:tcPr/>
          <w:p w:rsidR="00000000" w:rsidDel="00000000" w:rsidP="00000000" w:rsidRDefault="00000000" w:rsidRPr="00000000" w14:paraId="000001B4">
            <w:pPr>
              <w:tabs>
                <w:tab w:val="left" w:leader="none" w:pos="0"/>
                <w:tab w:val="left" w:leader="none" w:pos="567"/>
              </w:tabs>
              <w:spacing w:line="276" w:lineRule="auto"/>
              <w:ind w:left="0" w:firstLine="0"/>
              <w:rPr>
                <w:rFonts w:ascii="Open Sans" w:cs="Open Sans" w:eastAsia="Open Sans" w:hAnsi="Open Sans"/>
                <w:b w:val="1"/>
              </w:rPr>
            </w:pPr>
            <w:r w:rsidDel="00000000" w:rsidR="00000000" w:rsidRPr="00000000">
              <w:rPr>
                <w:rFonts w:ascii="Open Sans" w:cs="Open Sans" w:eastAsia="Open Sans" w:hAnsi="Open Sans"/>
                <w:b w:val="1"/>
                <w:rtl w:val="0"/>
              </w:rPr>
              <w:t xml:space="preserve">Restore</w:t>
            </w:r>
          </w:p>
          <w:p w:rsidR="00000000" w:rsidDel="00000000" w:rsidP="00000000" w:rsidRDefault="00000000" w:rsidRPr="00000000" w14:paraId="000001B5">
            <w:pPr>
              <w:numPr>
                <w:ilvl w:val="0"/>
                <w:numId w:val="7"/>
              </w:numPr>
              <w:tabs>
                <w:tab w:val="left" w:leader="none" w:pos="0"/>
                <w:tab w:val="left" w:leader="none" w:pos="567"/>
              </w:tabs>
              <w:spacing w:line="276"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Det afklares, om man kan lave en restore af it-systemet på samme udstyr eller om det skal ske på andet udstyr, der i så fald fremskaffes. Evt. kan it-systemmiljøet genetableres i et virtuelt miljø hos en it-leverandør. </w:t>
            </w:r>
          </w:p>
          <w:p w:rsidR="00000000" w:rsidDel="00000000" w:rsidP="00000000" w:rsidRDefault="00000000" w:rsidRPr="00000000" w14:paraId="000001B6">
            <w:pPr>
              <w:numPr>
                <w:ilvl w:val="0"/>
                <w:numId w:val="7"/>
              </w:numPr>
              <w:tabs>
                <w:tab w:val="left" w:leader="none" w:pos="0"/>
                <w:tab w:val="left" w:leader="none" w:pos="567"/>
              </w:tabs>
              <w:spacing w:line="276"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Parallelt hermed udarbejdes et tidsestimat for genetablering af normal drift. Estimatet revurderes løbende og dette, samt status, udmeldes til relevante interessenter (ledelsen, medarbejdere, osv.).</w:t>
            </w:r>
          </w:p>
        </w:tc>
        <w:tc>
          <w:tcPr>
            <w:gridSpan w:val="2"/>
          </w:tcPr>
          <w:p w:rsidR="00000000" w:rsidDel="00000000" w:rsidP="00000000" w:rsidRDefault="00000000" w:rsidRPr="00000000" w14:paraId="000001B7">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i w:val="1"/>
                <w:rtl w:val="0"/>
              </w:rPr>
              <w:t xml:space="preserve">[indsæt ansvarlig, jf. afsnit 4.1]</w:t>
            </w:r>
            <w:r w:rsidDel="00000000" w:rsidR="00000000" w:rsidRPr="00000000">
              <w:rPr>
                <w:rtl w:val="0"/>
              </w:rPr>
            </w:r>
          </w:p>
        </w:tc>
      </w:tr>
      <w:tr>
        <w:trPr>
          <w:cantSplit w:val="1"/>
          <w:trHeight w:val="220" w:hRule="atLeast"/>
          <w:tblHeader w:val="0"/>
        </w:trPr>
        <w:tc>
          <w:tcPr/>
          <w:p w:rsidR="00000000" w:rsidDel="00000000" w:rsidP="00000000" w:rsidRDefault="00000000" w:rsidRPr="00000000" w14:paraId="000001B9">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3.1</w:t>
            </w:r>
          </w:p>
        </w:tc>
        <w:tc>
          <w:tcPr/>
          <w:p w:rsidR="00000000" w:rsidDel="00000000" w:rsidP="00000000" w:rsidRDefault="00000000" w:rsidRPr="00000000" w14:paraId="000001BA">
            <w:pPr>
              <w:tabs>
                <w:tab w:val="left" w:leader="none" w:pos="0"/>
                <w:tab w:val="left" w:leader="none" w:pos="567"/>
              </w:tabs>
              <w:spacing w:line="276"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Aktivér drift</w:t>
            </w:r>
          </w:p>
          <w:p w:rsidR="00000000" w:rsidDel="00000000" w:rsidP="00000000" w:rsidRDefault="00000000" w:rsidRPr="00000000" w14:paraId="000001BB">
            <w:pPr>
              <w:tabs>
                <w:tab w:val="left" w:leader="none" w:pos="0"/>
                <w:tab w:val="left" w:leader="none" w:pos="567"/>
              </w:tabs>
              <w:spacing w:line="276"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Ved hjælp af restore aktiveres driften af de berørte systemer herefter, og det tjekkes at:</w:t>
            </w:r>
          </w:p>
          <w:p w:rsidR="00000000" w:rsidDel="00000000" w:rsidP="00000000" w:rsidRDefault="00000000" w:rsidRPr="00000000" w14:paraId="000001BC">
            <w:pPr>
              <w:numPr>
                <w:ilvl w:val="0"/>
                <w:numId w:val="8"/>
              </w:numPr>
              <w:tabs>
                <w:tab w:val="left" w:leader="none" w:pos="0"/>
                <w:tab w:val="left" w:leader="none" w:pos="567"/>
              </w:tabs>
              <w:spacing w:line="276"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Systemerne er klar til drift</w:t>
            </w:r>
          </w:p>
          <w:p w:rsidR="00000000" w:rsidDel="00000000" w:rsidP="00000000" w:rsidRDefault="00000000" w:rsidRPr="00000000" w14:paraId="000001BD">
            <w:pPr>
              <w:numPr>
                <w:ilvl w:val="0"/>
                <w:numId w:val="8"/>
              </w:numPr>
              <w:tabs>
                <w:tab w:val="left" w:leader="none" w:pos="0"/>
                <w:tab w:val="left" w:leader="none" w:pos="567"/>
              </w:tabs>
              <w:spacing w:line="276"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Data ikke er ødelagte</w:t>
            </w:r>
          </w:p>
          <w:p w:rsidR="00000000" w:rsidDel="00000000" w:rsidP="00000000" w:rsidRDefault="00000000" w:rsidRPr="00000000" w14:paraId="000001BE">
            <w:pPr>
              <w:numPr>
                <w:ilvl w:val="0"/>
                <w:numId w:val="8"/>
              </w:numPr>
              <w:tabs>
                <w:tab w:val="left" w:leader="none" w:pos="0"/>
                <w:tab w:val="left" w:leader="none" w:pos="567"/>
              </w:tabs>
              <w:spacing w:line="276"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Netværksforbindelser er genetableret.</w:t>
            </w:r>
          </w:p>
          <w:p w:rsidR="00000000" w:rsidDel="00000000" w:rsidP="00000000" w:rsidRDefault="00000000" w:rsidRPr="00000000" w14:paraId="000001BF">
            <w:pPr>
              <w:tabs>
                <w:tab w:val="left" w:leader="none" w:pos="0"/>
                <w:tab w:val="left" w:leader="none" w:pos="567"/>
              </w:tabs>
              <w:spacing w:line="276" w:lineRule="auto"/>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1C0">
            <w:pPr>
              <w:tabs>
                <w:tab w:val="left" w:leader="none" w:pos="0"/>
                <w:tab w:val="left" w:leader="none" w:pos="567"/>
              </w:tabs>
              <w:spacing w:line="276"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Under arbejdet med at reetablere drift af det berørte system, indsamler it-beredskabsteamet evt. dokumentation for problemet, der måtte være relevant for den efterfølgende vurdering af årsagen til problemet, ud over hvad der allerede findes i logs mv.</w:t>
            </w:r>
          </w:p>
        </w:tc>
        <w:tc>
          <w:tcPr>
            <w:gridSpan w:val="2"/>
          </w:tcPr>
          <w:p w:rsidR="00000000" w:rsidDel="00000000" w:rsidP="00000000" w:rsidRDefault="00000000" w:rsidRPr="00000000" w14:paraId="000001C1">
            <w:pPr>
              <w:tabs>
                <w:tab w:val="left" w:leader="none" w:pos="0"/>
                <w:tab w:val="left" w:leader="none" w:pos="567"/>
              </w:tabs>
              <w:spacing w:line="276" w:lineRule="auto"/>
              <w:rPr>
                <w:rFonts w:ascii="Open Sans" w:cs="Open Sans" w:eastAsia="Open Sans" w:hAnsi="Open Sans"/>
                <w:i w:val="1"/>
              </w:rPr>
            </w:pPr>
            <w:r w:rsidDel="00000000" w:rsidR="00000000" w:rsidRPr="00000000">
              <w:rPr>
                <w:rFonts w:ascii="Open Sans" w:cs="Open Sans" w:eastAsia="Open Sans" w:hAnsi="Open Sans"/>
                <w:i w:val="1"/>
                <w:rtl w:val="0"/>
              </w:rPr>
              <w:t xml:space="preserve">[indsæt ansvarlig, jf. afsnit 4.1]</w:t>
            </w:r>
          </w:p>
          <w:p w:rsidR="00000000" w:rsidDel="00000000" w:rsidP="00000000" w:rsidRDefault="00000000" w:rsidRPr="00000000" w14:paraId="000001C2">
            <w:pPr>
              <w:tabs>
                <w:tab w:val="left" w:leader="none" w:pos="0"/>
                <w:tab w:val="left" w:leader="none" w:pos="567"/>
              </w:tabs>
              <w:spacing w:line="276" w:lineRule="auto"/>
              <w:rPr>
                <w:rFonts w:ascii="Open Sans" w:cs="Open Sans" w:eastAsia="Open Sans" w:hAnsi="Open Sans"/>
                <w:i w:val="1"/>
              </w:rPr>
            </w:pPr>
            <w:r w:rsidDel="00000000" w:rsidR="00000000" w:rsidRPr="00000000">
              <w:rPr>
                <w:rtl w:val="0"/>
              </w:rPr>
            </w:r>
          </w:p>
          <w:p w:rsidR="00000000" w:rsidDel="00000000" w:rsidP="00000000" w:rsidRDefault="00000000" w:rsidRPr="00000000" w14:paraId="000001C3">
            <w:pPr>
              <w:tabs>
                <w:tab w:val="left" w:leader="none" w:pos="0"/>
                <w:tab w:val="left" w:leader="none" w:pos="567"/>
              </w:tabs>
              <w:spacing w:line="276" w:lineRule="auto"/>
              <w:rPr>
                <w:rFonts w:ascii="Open Sans" w:cs="Open Sans" w:eastAsia="Open Sans" w:hAnsi="Open Sans"/>
                <w:i w:val="1"/>
              </w:rPr>
            </w:pPr>
            <w:r w:rsidDel="00000000" w:rsidR="00000000" w:rsidRPr="00000000">
              <w:rPr>
                <w:rtl w:val="0"/>
              </w:rPr>
            </w:r>
          </w:p>
          <w:p w:rsidR="00000000" w:rsidDel="00000000" w:rsidP="00000000" w:rsidRDefault="00000000" w:rsidRPr="00000000" w14:paraId="000001C4">
            <w:pPr>
              <w:tabs>
                <w:tab w:val="left" w:leader="none" w:pos="0"/>
                <w:tab w:val="left" w:leader="none" w:pos="567"/>
              </w:tabs>
              <w:spacing w:line="276" w:lineRule="auto"/>
              <w:rPr>
                <w:rFonts w:ascii="Open Sans" w:cs="Open Sans" w:eastAsia="Open Sans" w:hAnsi="Open Sans"/>
                <w:i w:val="1"/>
              </w:rPr>
            </w:pPr>
            <w:r w:rsidDel="00000000" w:rsidR="00000000" w:rsidRPr="00000000">
              <w:rPr>
                <w:rtl w:val="0"/>
              </w:rPr>
            </w:r>
          </w:p>
          <w:p w:rsidR="00000000" w:rsidDel="00000000" w:rsidP="00000000" w:rsidRDefault="00000000" w:rsidRPr="00000000" w14:paraId="000001C5">
            <w:pPr>
              <w:tabs>
                <w:tab w:val="left" w:leader="none" w:pos="0"/>
                <w:tab w:val="left" w:leader="none" w:pos="567"/>
              </w:tabs>
              <w:spacing w:line="276" w:lineRule="auto"/>
              <w:rPr>
                <w:rFonts w:ascii="Open Sans" w:cs="Open Sans" w:eastAsia="Open Sans" w:hAnsi="Open Sans"/>
                <w:i w:val="1"/>
              </w:rPr>
            </w:pPr>
            <w:r w:rsidDel="00000000" w:rsidR="00000000" w:rsidRPr="00000000">
              <w:rPr>
                <w:rtl w:val="0"/>
              </w:rPr>
            </w:r>
          </w:p>
          <w:p w:rsidR="00000000" w:rsidDel="00000000" w:rsidP="00000000" w:rsidRDefault="00000000" w:rsidRPr="00000000" w14:paraId="000001C6">
            <w:pPr>
              <w:tabs>
                <w:tab w:val="left" w:leader="none" w:pos="0"/>
                <w:tab w:val="left" w:leader="none" w:pos="567"/>
              </w:tabs>
              <w:spacing w:line="276" w:lineRule="auto"/>
              <w:rPr>
                <w:rFonts w:ascii="Open Sans" w:cs="Open Sans" w:eastAsia="Open Sans" w:hAnsi="Open Sans"/>
                <w:i w:val="1"/>
              </w:rPr>
            </w:pPr>
            <w:r w:rsidDel="00000000" w:rsidR="00000000" w:rsidRPr="00000000">
              <w:rPr>
                <w:rtl w:val="0"/>
              </w:rPr>
            </w:r>
          </w:p>
          <w:p w:rsidR="00000000" w:rsidDel="00000000" w:rsidP="00000000" w:rsidRDefault="00000000" w:rsidRPr="00000000" w14:paraId="000001C7">
            <w:pPr>
              <w:tabs>
                <w:tab w:val="left" w:leader="none" w:pos="0"/>
                <w:tab w:val="left" w:leader="none" w:pos="567"/>
              </w:tabs>
              <w:spacing w:line="276" w:lineRule="auto"/>
              <w:rPr>
                <w:rFonts w:ascii="Open Sans" w:cs="Open Sans" w:eastAsia="Open Sans" w:hAnsi="Open Sans"/>
                <w:i w:val="1"/>
              </w:rPr>
            </w:pPr>
            <w:r w:rsidDel="00000000" w:rsidR="00000000" w:rsidRPr="00000000">
              <w:rPr>
                <w:rFonts w:ascii="Open Sans" w:cs="Open Sans" w:eastAsia="Open Sans" w:hAnsi="Open Sans"/>
                <w:i w:val="1"/>
                <w:rtl w:val="0"/>
              </w:rPr>
              <w:t xml:space="preserve">[indsæt ansvarlig, jf. afsnit 4.1]</w:t>
            </w:r>
          </w:p>
        </w:tc>
      </w:tr>
      <w:tr>
        <w:trPr>
          <w:cantSplit w:val="1"/>
          <w:trHeight w:val="220" w:hRule="atLeast"/>
          <w:tblHeader w:val="0"/>
        </w:trPr>
        <w:tc>
          <w:tcPr/>
          <w:p w:rsidR="00000000" w:rsidDel="00000000" w:rsidP="00000000" w:rsidRDefault="00000000" w:rsidRPr="00000000" w14:paraId="000001C9">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4</w:t>
            </w:r>
          </w:p>
        </w:tc>
        <w:tc>
          <w:tcPr/>
          <w:p w:rsidR="00000000" w:rsidDel="00000000" w:rsidP="00000000" w:rsidRDefault="00000000" w:rsidRPr="00000000" w14:paraId="000001CA">
            <w:pPr>
              <w:tabs>
                <w:tab w:val="left" w:leader="none" w:pos="0"/>
                <w:tab w:val="left" w:leader="none" w:pos="567"/>
              </w:tabs>
              <w:spacing w:line="276"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Kommunikation </w:t>
            </w:r>
          </w:p>
          <w:p w:rsidR="00000000" w:rsidDel="00000000" w:rsidP="00000000" w:rsidRDefault="00000000" w:rsidRPr="00000000" w14:paraId="000001CB">
            <w:pPr>
              <w:tabs>
                <w:tab w:val="left" w:leader="none" w:pos="0"/>
                <w:tab w:val="left" w:leader="none" w:pos="567"/>
              </w:tabs>
              <w:spacing w:line="276" w:lineRule="auto"/>
              <w:ind w:left="0" w:firstLine="0"/>
              <w:rPr>
                <w:rFonts w:ascii="Open Sans" w:cs="Open Sans" w:eastAsia="Open Sans" w:hAnsi="Open Sans"/>
                <w:b w:val="1"/>
                <w:i w:val="1"/>
                <w:highlight w:val="yellow"/>
              </w:rPr>
            </w:pPr>
            <w:r w:rsidDel="00000000" w:rsidR="00000000" w:rsidRPr="00000000">
              <w:rPr>
                <w:rFonts w:ascii="Open Sans" w:cs="Open Sans" w:eastAsia="Open Sans" w:hAnsi="Open Sans"/>
                <w:rtl w:val="0"/>
              </w:rPr>
              <w:t xml:space="preserve">Når problemet er udbedret, og alt er klar til drift igen, udmeldes dette til relevante interessenter (ledelsen, medarbejdere, osv.),</w:t>
            </w:r>
            <w:r w:rsidDel="00000000" w:rsidR="00000000" w:rsidRPr="00000000">
              <w:rPr>
                <w:rtl w:val="0"/>
              </w:rPr>
            </w:r>
          </w:p>
        </w:tc>
        <w:tc>
          <w:tcPr>
            <w:gridSpan w:val="2"/>
          </w:tcPr>
          <w:p w:rsidR="00000000" w:rsidDel="00000000" w:rsidP="00000000" w:rsidRDefault="00000000" w:rsidRPr="00000000" w14:paraId="000001CC">
            <w:pPr>
              <w:tabs>
                <w:tab w:val="left" w:leader="none" w:pos="0"/>
                <w:tab w:val="left" w:leader="none" w:pos="567"/>
              </w:tabs>
              <w:spacing w:line="276" w:lineRule="auto"/>
              <w:rPr>
                <w:rFonts w:ascii="Open Sans" w:cs="Open Sans" w:eastAsia="Open Sans" w:hAnsi="Open Sans"/>
                <w:i w:val="1"/>
              </w:rPr>
            </w:pPr>
            <w:r w:rsidDel="00000000" w:rsidR="00000000" w:rsidRPr="00000000">
              <w:rPr>
                <w:rFonts w:ascii="Open Sans" w:cs="Open Sans" w:eastAsia="Open Sans" w:hAnsi="Open Sans"/>
                <w:i w:val="1"/>
                <w:rtl w:val="0"/>
              </w:rPr>
              <w:t xml:space="preserve">[indsæt ansvarlig, jf. afsnit 4.1]</w:t>
            </w:r>
          </w:p>
        </w:tc>
      </w:tr>
    </w:tbl>
    <w:p w:rsidR="00000000" w:rsidDel="00000000" w:rsidP="00000000" w:rsidRDefault="00000000" w:rsidRPr="00000000" w14:paraId="000001CE">
      <w:pPr>
        <w:tabs>
          <w:tab w:val="left" w:leader="none" w:pos="0"/>
          <w:tab w:val="left" w:leader="none" w:pos="567"/>
        </w:tabs>
        <w:spacing w:after="160" w:line="259"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CF">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D0">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D1">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D2">
      <w:pPr>
        <w:rPr>
          <w:rFonts w:ascii="Open Sans" w:cs="Open Sans" w:eastAsia="Open Sans" w:hAnsi="Open Sans"/>
        </w:rPr>
      </w:pPr>
      <w:r w:rsidDel="00000000" w:rsidR="00000000" w:rsidRPr="00000000">
        <w:rPr>
          <w:rtl w:val="0"/>
        </w:rPr>
      </w:r>
    </w:p>
    <w:p w:rsidR="00000000" w:rsidDel="00000000" w:rsidP="00000000" w:rsidRDefault="00000000" w:rsidRPr="00000000" w14:paraId="000001D3">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D4">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D5">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D6">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D7">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D8">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D9">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DA">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DB">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DC">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DD">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DE">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DF">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E0">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E1">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E2">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E3">
      <w:pPr>
        <w:rPr>
          <w:rFonts w:ascii="Open Sans" w:cs="Open Sans" w:eastAsia="Open Sans" w:hAnsi="Open Sans"/>
          <w:b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1E4">
      <w:pPr>
        <w:rPr>
          <w:rFonts w:ascii="Open Sans" w:cs="Open Sans" w:eastAsia="Open Sans" w:hAnsi="Open Sans"/>
          <w:b w:val="1"/>
          <w:sz w:val="26"/>
          <w:szCs w:val="26"/>
        </w:rPr>
      </w:pPr>
      <w:r w:rsidDel="00000000" w:rsidR="00000000" w:rsidRPr="00000000">
        <w:rPr>
          <w:rFonts w:ascii="Open Sans" w:cs="Open Sans" w:eastAsia="Open Sans" w:hAnsi="Open Sans"/>
          <w:b w:val="1"/>
          <w:sz w:val="26"/>
          <w:szCs w:val="26"/>
          <w:rtl w:val="0"/>
        </w:rPr>
        <w:t xml:space="preserve">Bilag 3 - Virus- og hackerangreb (EKSEMPEL)</w:t>
      </w:r>
    </w:p>
    <w:p w:rsidR="00000000" w:rsidDel="00000000" w:rsidP="00000000" w:rsidRDefault="00000000" w:rsidRPr="00000000" w14:paraId="000001E5">
      <w:pPr>
        <w:rPr>
          <w:rFonts w:ascii="Open Sans" w:cs="Open Sans" w:eastAsia="Open Sans" w:hAnsi="Open Sans"/>
          <w:i w:val="1"/>
        </w:rPr>
      </w:pPr>
      <w:r w:rsidDel="00000000" w:rsidR="00000000" w:rsidRPr="00000000">
        <w:rPr>
          <w:rtl w:val="0"/>
        </w:rPr>
      </w:r>
    </w:p>
    <w:p w:rsidR="00000000" w:rsidDel="00000000" w:rsidP="00000000" w:rsidRDefault="00000000" w:rsidRPr="00000000" w14:paraId="000001E6">
      <w:pPr>
        <w:rPr>
          <w:rFonts w:ascii="Open Sans" w:cs="Open Sans" w:eastAsia="Open Sans" w:hAnsi="Open Sans"/>
          <w:b w:val="1"/>
        </w:rPr>
      </w:pPr>
      <w:r w:rsidDel="00000000" w:rsidR="00000000" w:rsidRPr="00000000">
        <w:rPr>
          <w:rFonts w:ascii="Open Sans" w:cs="Open Sans" w:eastAsia="Open Sans" w:hAnsi="Open Sans"/>
          <w:b w:val="1"/>
          <w:rtl w:val="0"/>
        </w:rPr>
        <w:t xml:space="preserve">Beskrivelse:</w:t>
      </w:r>
    </w:p>
    <w:p w:rsidR="00000000" w:rsidDel="00000000" w:rsidP="00000000" w:rsidRDefault="00000000" w:rsidRPr="00000000" w14:paraId="000001E7">
      <w:pPr>
        <w:rPr>
          <w:rFonts w:ascii="Open Sans" w:cs="Open Sans" w:eastAsia="Open Sans" w:hAnsi="Open Sans"/>
        </w:rPr>
      </w:pPr>
      <w:r w:rsidDel="00000000" w:rsidR="00000000" w:rsidRPr="00000000">
        <w:rPr>
          <w:rFonts w:ascii="Open Sans" w:cs="Open Sans" w:eastAsia="Open Sans" w:hAnsi="Open Sans"/>
          <w:rtl w:val="0"/>
        </w:rPr>
        <w:t xml:space="preserve">Handleplanen beskriver det beredskab, der skal etableres, hvis it-infrastruturen bliver kompromitteret af et virus- eller hackerangreb. </w:t>
      </w:r>
    </w:p>
    <w:p w:rsidR="00000000" w:rsidDel="00000000" w:rsidP="00000000" w:rsidRDefault="00000000" w:rsidRPr="00000000" w14:paraId="000001E8">
      <w:pPr>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1E9">
      <w:pPr>
        <w:spacing w:line="276"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Dokumentation: </w:t>
      </w:r>
    </w:p>
    <w:p w:rsidR="00000000" w:rsidDel="00000000" w:rsidP="00000000" w:rsidRDefault="00000000" w:rsidRPr="00000000" w14:paraId="000001EA">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Ved aktivering af beredskabet skal al aktivitet logges til brug for efterfølgende dokumentation - brug hændelsesloggen i </w:t>
      </w:r>
      <w:r w:rsidDel="00000000" w:rsidR="00000000" w:rsidRPr="00000000">
        <w:rPr>
          <w:rFonts w:ascii="Open Sans" w:cs="Open Sans" w:eastAsia="Open Sans" w:hAnsi="Open Sans"/>
          <w:rtl w:val="0"/>
        </w:rPr>
        <w:t xml:space="preserve">bilag 6.</w:t>
      </w:r>
      <w:r w:rsidDel="00000000" w:rsidR="00000000" w:rsidRPr="00000000">
        <w:rPr>
          <w:rFonts w:ascii="Open Sans" w:cs="Open Sans" w:eastAsia="Open Sans" w:hAnsi="Open Sans"/>
          <w:rtl w:val="0"/>
        </w:rPr>
        <w:t xml:space="preserve"> Det er også vigtigt at evt. identificerede svagheder/sårbarheder i it-beredskabet eller systemer beskrives. Det evalueres, om dette giver anledning til ændringer i systemer eller procedurer. </w:t>
      </w:r>
    </w:p>
    <w:p w:rsidR="00000000" w:rsidDel="00000000" w:rsidP="00000000" w:rsidRDefault="00000000" w:rsidRPr="00000000" w14:paraId="000001EB">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1EC">
      <w:pPr>
        <w:rPr>
          <w:rFonts w:ascii="Open Sans" w:cs="Open Sans" w:eastAsia="Open Sans" w:hAnsi="Open Sans"/>
          <w:i w:val="1"/>
        </w:rPr>
      </w:pPr>
      <w:r w:rsidDel="00000000" w:rsidR="00000000" w:rsidRPr="00000000">
        <w:rPr>
          <w:rFonts w:ascii="Open Sans" w:cs="Open Sans" w:eastAsia="Open Sans" w:hAnsi="Open Sans"/>
          <w:b w:val="1"/>
          <w:rtl w:val="0"/>
        </w:rPr>
        <w:t xml:space="preserve">Forudsætninger:</w:t>
      </w:r>
      <w:r w:rsidDel="00000000" w:rsidR="00000000" w:rsidRPr="00000000">
        <w:rPr>
          <w:rtl w:val="0"/>
        </w:rPr>
      </w:r>
    </w:p>
    <w:p w:rsidR="00000000" w:rsidDel="00000000" w:rsidP="00000000" w:rsidRDefault="00000000" w:rsidRPr="00000000" w14:paraId="000001ED">
      <w:pPr>
        <w:rPr>
          <w:rFonts w:ascii="Open Sans" w:cs="Open Sans" w:eastAsia="Open Sans" w:hAnsi="Open Sans"/>
          <w:i w:val="1"/>
        </w:rPr>
      </w:pPr>
      <w:r w:rsidDel="00000000" w:rsidR="00000000" w:rsidRPr="00000000">
        <w:rPr>
          <w:rFonts w:ascii="Open Sans" w:cs="Open Sans" w:eastAsia="Open Sans" w:hAnsi="Open Sans"/>
          <w:i w:val="1"/>
          <w:rtl w:val="0"/>
        </w:rPr>
        <w:t xml:space="preserve">[Beskriv hvilke forudsætninger, der er gældende for denne handleplan. Der vil oftest være forhold, der er nødvendige for at kunne gennemføre handlingsplanen, fx udstyr, aftaler, fysiske lokationer, logistiske forhold eller kompetencer. Et eksempel kan være “Den basale infrastruktur (telefoni, internet mv.] er tilgængelig”]</w:t>
      </w:r>
    </w:p>
    <w:p w:rsidR="00000000" w:rsidDel="00000000" w:rsidP="00000000" w:rsidRDefault="00000000" w:rsidRPr="00000000" w14:paraId="000001EE">
      <w:pPr>
        <w:tabs>
          <w:tab w:val="left" w:leader="none" w:pos="0"/>
          <w:tab w:val="left" w:leader="none" w:pos="567"/>
        </w:tabs>
        <w:spacing w:line="340" w:lineRule="auto"/>
        <w:rPr>
          <w:rFonts w:ascii="Open Sans" w:cs="Open Sans" w:eastAsia="Open Sans" w:hAnsi="Open Sans"/>
        </w:rPr>
      </w:pPr>
      <w:r w:rsidDel="00000000" w:rsidR="00000000" w:rsidRPr="00000000">
        <w:rPr>
          <w:rtl w:val="0"/>
        </w:rPr>
      </w:r>
    </w:p>
    <w:sdt>
      <w:sdtPr>
        <w:lock w:val="contentLocked"/>
        <w:tag w:val="goog_rdk_11"/>
      </w:sdtPr>
      <w:sdtContent>
        <w:tbl>
          <w:tblPr>
            <w:tblStyle w:val="Table16"/>
            <w:tblpPr w:leftFromText="180" w:rightFromText="180" w:topFromText="180" w:bottomFromText="180" w:vertAnchor="text" w:horzAnchor="text" w:tblpX="0" w:tblpY="0"/>
            <w:tblW w:w="9210.0" w:type="dxa"/>
            <w:jc w:val="left"/>
            <w:tblInd w:w="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5"/>
            <w:gridCol w:w="6285"/>
            <w:gridCol w:w="840"/>
            <w:gridCol w:w="1410"/>
            <w:tblGridChange w:id="0">
              <w:tblGrid>
                <w:gridCol w:w="675"/>
                <w:gridCol w:w="6285"/>
                <w:gridCol w:w="840"/>
                <w:gridCol w:w="1410"/>
              </w:tblGrid>
            </w:tblGridChange>
          </w:tblGrid>
          <w:tr>
            <w:trPr>
              <w:cantSplit w:val="1"/>
              <w:trHeight w:val="220" w:hRule="atLeast"/>
              <w:tblHeader w:val="1"/>
            </w:trPr>
            <w:tc>
              <w:tcPr>
                <w:shd w:fill="e6e6e6" w:val="clear"/>
              </w:tcPr>
              <w:p w:rsidR="00000000" w:rsidDel="00000000" w:rsidP="00000000" w:rsidRDefault="00000000" w:rsidRPr="00000000" w14:paraId="000001EF">
                <w:pPr>
                  <w:tabs>
                    <w:tab w:val="left" w:leader="none" w:pos="0"/>
                    <w:tab w:val="left" w:leader="none" w:pos="567"/>
                  </w:tabs>
                  <w:spacing w:line="276"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Nr.</w:t>
                </w:r>
              </w:p>
            </w:tc>
            <w:tc>
              <w:tcPr>
                <w:shd w:fill="e6e6e6" w:val="clear"/>
              </w:tcPr>
              <w:p w:rsidR="00000000" w:rsidDel="00000000" w:rsidP="00000000" w:rsidRDefault="00000000" w:rsidRPr="00000000" w14:paraId="000001F0">
                <w:pPr>
                  <w:tabs>
                    <w:tab w:val="left" w:leader="none" w:pos="0"/>
                    <w:tab w:val="left" w:leader="none" w:pos="567"/>
                  </w:tabs>
                  <w:spacing w:line="276"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Opgaver / aktioner</w:t>
                </w:r>
              </w:p>
            </w:tc>
            <w:tc>
              <w:tcPr>
                <w:gridSpan w:val="2"/>
                <w:shd w:fill="e6e6e6" w:val="clear"/>
              </w:tcPr>
              <w:p w:rsidR="00000000" w:rsidDel="00000000" w:rsidP="00000000" w:rsidRDefault="00000000" w:rsidRPr="00000000" w14:paraId="000001F1">
                <w:pPr>
                  <w:tabs>
                    <w:tab w:val="left" w:leader="none" w:pos="0"/>
                    <w:tab w:val="left" w:leader="none" w:pos="567"/>
                  </w:tabs>
                  <w:spacing w:line="276"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Ansvar</w:t>
                </w:r>
              </w:p>
            </w:tc>
          </w:tr>
          <w:tr>
            <w:trPr>
              <w:cantSplit w:val="1"/>
              <w:trHeight w:val="220" w:hRule="atLeast"/>
              <w:tblHeader w:val="0"/>
            </w:trPr>
            <w:tc>
              <w:tcPr/>
              <w:p w:rsidR="00000000" w:rsidDel="00000000" w:rsidP="00000000" w:rsidRDefault="00000000" w:rsidRPr="00000000" w14:paraId="000001F3">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1</w:t>
                </w:r>
              </w:p>
            </w:tc>
            <w:tc>
              <w:tcPr/>
              <w:p w:rsidR="00000000" w:rsidDel="00000000" w:rsidP="00000000" w:rsidRDefault="00000000" w:rsidRPr="00000000" w14:paraId="000001F4">
                <w:pPr>
                  <w:tabs>
                    <w:tab w:val="left" w:leader="none" w:pos="0"/>
                    <w:tab w:val="left" w:leader="none" w:pos="567"/>
                  </w:tabs>
                  <w:spacing w:line="276"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Aktivering af it-beredskabet</w:t>
                </w:r>
              </w:p>
              <w:p w:rsidR="00000000" w:rsidDel="00000000" w:rsidP="00000000" w:rsidRDefault="00000000" w:rsidRPr="00000000" w14:paraId="000001F5">
                <w:pPr>
                  <w:tabs>
                    <w:tab w:val="left" w:leader="none" w:pos="0"/>
                    <w:tab w:val="left" w:leader="none" w:pos="567"/>
                  </w:tabs>
                  <w:spacing w:line="276" w:lineRule="auto"/>
                  <w:rPr>
                    <w:rFonts w:ascii="Open Sans" w:cs="Open Sans" w:eastAsia="Open Sans" w:hAnsi="Open Sans"/>
                    <w:b w:val="1"/>
                  </w:rPr>
                </w:pPr>
                <w:r w:rsidDel="00000000" w:rsidR="00000000" w:rsidRPr="00000000">
                  <w:rPr>
                    <w:rFonts w:ascii="Open Sans" w:cs="Open Sans" w:eastAsia="Open Sans" w:hAnsi="Open Sans"/>
                    <w:rtl w:val="0"/>
                  </w:rPr>
                  <w:t xml:space="preserve">Relevant personale indkaldes/sammensættes. </w:t>
                </w:r>
                <w:r w:rsidDel="00000000" w:rsidR="00000000" w:rsidRPr="00000000">
                  <w:rPr>
                    <w:rtl w:val="0"/>
                  </w:rPr>
                </w:r>
              </w:p>
            </w:tc>
            <w:tc>
              <w:tcPr>
                <w:gridSpan w:val="2"/>
              </w:tcPr>
              <w:p w:rsidR="00000000" w:rsidDel="00000000" w:rsidP="00000000" w:rsidRDefault="00000000" w:rsidRPr="00000000" w14:paraId="000001F6">
                <w:pPr>
                  <w:tabs>
                    <w:tab w:val="left" w:leader="none" w:pos="0"/>
                    <w:tab w:val="left" w:leader="none" w:pos="567"/>
                  </w:tabs>
                  <w:spacing w:line="276" w:lineRule="auto"/>
                  <w:rPr>
                    <w:rFonts w:ascii="Open Sans" w:cs="Open Sans" w:eastAsia="Open Sans" w:hAnsi="Open Sans"/>
                    <w:i w:val="1"/>
                  </w:rPr>
                </w:pPr>
                <w:r w:rsidDel="00000000" w:rsidR="00000000" w:rsidRPr="00000000">
                  <w:rPr>
                    <w:rFonts w:ascii="Open Sans" w:cs="Open Sans" w:eastAsia="Open Sans" w:hAnsi="Open Sans"/>
                    <w:i w:val="1"/>
                    <w:rtl w:val="0"/>
                  </w:rPr>
                  <w:t xml:space="preserve">[indsæt ansvarlig, jf. afsnit 4.1]</w:t>
                </w:r>
              </w:p>
            </w:tc>
          </w:tr>
          <w:tr>
            <w:trPr>
              <w:cantSplit w:val="1"/>
              <w:trHeight w:val="220" w:hRule="atLeast"/>
              <w:tblHeader w:val="0"/>
            </w:trPr>
            <w:tc>
              <w:tcPr/>
              <w:p w:rsidR="00000000" w:rsidDel="00000000" w:rsidP="00000000" w:rsidRDefault="00000000" w:rsidRPr="00000000" w14:paraId="000001F8">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2</w:t>
                </w:r>
              </w:p>
            </w:tc>
            <w:tc>
              <w:tcPr/>
              <w:p w:rsidR="00000000" w:rsidDel="00000000" w:rsidP="00000000" w:rsidRDefault="00000000" w:rsidRPr="00000000" w14:paraId="000001F9">
                <w:pPr>
                  <w:tabs>
                    <w:tab w:val="left" w:leader="none" w:pos="0"/>
                    <w:tab w:val="left" w:leader="none" w:pos="567"/>
                  </w:tabs>
                  <w:spacing w:line="276"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Indledende vurdering</w:t>
                </w:r>
              </w:p>
              <w:p w:rsidR="00000000" w:rsidDel="00000000" w:rsidP="00000000" w:rsidRDefault="00000000" w:rsidRPr="00000000" w14:paraId="000001FA">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Først laves en vurdering af, om man bør starte med ekstra logning samt sporing (capture af trafik og memory dumps). Dette for at kunne være sikker på, </w:t>
                </w:r>
              </w:p>
              <w:p w:rsidR="00000000" w:rsidDel="00000000" w:rsidP="00000000" w:rsidRDefault="00000000" w:rsidRPr="00000000" w14:paraId="000001FB">
                <w:pPr>
                  <w:numPr>
                    <w:ilvl w:val="0"/>
                    <w:numId w:val="9"/>
                  </w:numPr>
                  <w:tabs>
                    <w:tab w:val="left" w:leader="none" w:pos="0"/>
                    <w:tab w:val="left" w:leader="none" w:pos="567"/>
                  </w:tabs>
                  <w:spacing w:line="276"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1) hvad der foregår, </w:t>
                </w:r>
              </w:p>
              <w:p w:rsidR="00000000" w:rsidDel="00000000" w:rsidP="00000000" w:rsidRDefault="00000000" w:rsidRPr="00000000" w14:paraId="000001FC">
                <w:pPr>
                  <w:numPr>
                    <w:ilvl w:val="0"/>
                    <w:numId w:val="9"/>
                  </w:numPr>
                  <w:tabs>
                    <w:tab w:val="left" w:leader="none" w:pos="0"/>
                    <w:tab w:val="left" w:leader="none" w:pos="567"/>
                  </w:tabs>
                  <w:spacing w:line="276"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2) få bedre spor af hvem der har skaffet sig adgang samt </w:t>
                </w:r>
              </w:p>
              <w:p w:rsidR="00000000" w:rsidDel="00000000" w:rsidP="00000000" w:rsidRDefault="00000000" w:rsidRPr="00000000" w14:paraId="000001FD">
                <w:pPr>
                  <w:numPr>
                    <w:ilvl w:val="0"/>
                    <w:numId w:val="9"/>
                  </w:numPr>
                  <w:tabs>
                    <w:tab w:val="left" w:leader="none" w:pos="0"/>
                    <w:tab w:val="left" w:leader="none" w:pos="567"/>
                  </w:tabs>
                  <w:spacing w:line="276"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3) for at være sikker på, at der ikke er en logisk bombe. </w:t>
                </w:r>
              </w:p>
              <w:p w:rsidR="00000000" w:rsidDel="00000000" w:rsidP="00000000" w:rsidRDefault="00000000" w:rsidRPr="00000000" w14:paraId="000001FE">
                <w:pPr>
                  <w:tabs>
                    <w:tab w:val="left" w:leader="none" w:pos="0"/>
                    <w:tab w:val="left" w:leader="none" w:pos="567"/>
                  </w:tabs>
                  <w:spacing w:line="276" w:lineRule="auto"/>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1FF">
                <w:pPr>
                  <w:tabs>
                    <w:tab w:val="left" w:leader="none" w:pos="0"/>
                    <w:tab w:val="left" w:leader="none" w:pos="567"/>
                  </w:tabs>
                  <w:spacing w:line="276"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Derudover vurderes, om det kan være et internt angreb, hvor det kan være aktuelt at isolere en person eller en gruppe fra det videre arbejde.</w:t>
                </w:r>
              </w:p>
              <w:p w:rsidR="00000000" w:rsidDel="00000000" w:rsidP="00000000" w:rsidRDefault="00000000" w:rsidRPr="00000000" w14:paraId="00000200">
                <w:pPr>
                  <w:tabs>
                    <w:tab w:val="left" w:leader="none" w:pos="0"/>
                    <w:tab w:val="left" w:leader="none" w:pos="567"/>
                  </w:tabs>
                  <w:spacing w:line="276" w:lineRule="auto"/>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201">
                <w:pPr>
                  <w:tabs>
                    <w:tab w:val="left" w:leader="none" w:pos="0"/>
                    <w:tab w:val="left" w:leader="none" w:pos="567"/>
                  </w:tabs>
                  <w:spacing w:line="276" w:lineRule="auto"/>
                  <w:ind w:left="0" w:firstLine="0"/>
                  <w:rPr>
                    <w:rFonts w:ascii="Open Sans" w:cs="Open Sans" w:eastAsia="Open Sans" w:hAnsi="Open Sans"/>
                    <w:b w:val="1"/>
                  </w:rPr>
                </w:pPr>
                <w:r w:rsidDel="00000000" w:rsidR="00000000" w:rsidRPr="00000000">
                  <w:rPr>
                    <w:rFonts w:ascii="Open Sans" w:cs="Open Sans" w:eastAsia="Open Sans" w:hAnsi="Open Sans"/>
                    <w:rtl w:val="0"/>
                  </w:rPr>
                  <w:t xml:space="preserve">Hvis det vurderes forsvarligt, isoleres netværk med inficerede systemer, dvs. netværksforbindelsen afbrydes og om muligt sættes virtuelle systemer i pause.</w:t>
                </w:r>
                <w:r w:rsidDel="00000000" w:rsidR="00000000" w:rsidRPr="00000000">
                  <w:rPr>
                    <w:rtl w:val="0"/>
                  </w:rPr>
                </w:r>
              </w:p>
            </w:tc>
            <w:tc>
              <w:tcPr>
                <w:gridSpan w:val="2"/>
              </w:tcPr>
              <w:p w:rsidR="00000000" w:rsidDel="00000000" w:rsidP="00000000" w:rsidRDefault="00000000" w:rsidRPr="00000000" w14:paraId="00000202">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i w:val="1"/>
                    <w:rtl w:val="0"/>
                  </w:rPr>
                  <w:t xml:space="preserve">[indsæt ansvarlig, jf. afsnit 4.1]</w:t>
                </w:r>
                <w:r w:rsidDel="00000000" w:rsidR="00000000" w:rsidRPr="00000000">
                  <w:rPr>
                    <w:rtl w:val="0"/>
                  </w:rPr>
                </w:r>
              </w:p>
            </w:tc>
          </w:tr>
          <w:tr>
            <w:trPr>
              <w:cantSplit w:val="1"/>
              <w:trHeight w:val="220" w:hRule="atLeast"/>
              <w:tblHeader w:val="0"/>
            </w:trPr>
            <w:tc>
              <w:tcPr/>
              <w:p w:rsidR="00000000" w:rsidDel="00000000" w:rsidP="00000000" w:rsidRDefault="00000000" w:rsidRPr="00000000" w14:paraId="00000204">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3</w:t>
                </w:r>
              </w:p>
            </w:tc>
            <w:tc>
              <w:tcPr/>
              <w:p w:rsidR="00000000" w:rsidDel="00000000" w:rsidP="00000000" w:rsidRDefault="00000000" w:rsidRPr="00000000" w14:paraId="00000205">
                <w:pPr>
                  <w:tabs>
                    <w:tab w:val="left" w:leader="none" w:pos="0"/>
                    <w:tab w:val="left" w:leader="none" w:pos="567"/>
                  </w:tabs>
                  <w:spacing w:line="276" w:lineRule="auto"/>
                  <w:ind w:left="0" w:firstLine="0"/>
                  <w:rPr>
                    <w:rFonts w:ascii="Open Sans" w:cs="Open Sans" w:eastAsia="Open Sans" w:hAnsi="Open Sans"/>
                    <w:b w:val="1"/>
                  </w:rPr>
                </w:pPr>
                <w:r w:rsidDel="00000000" w:rsidR="00000000" w:rsidRPr="00000000">
                  <w:rPr>
                    <w:rFonts w:ascii="Open Sans" w:cs="Open Sans" w:eastAsia="Open Sans" w:hAnsi="Open Sans"/>
                    <w:b w:val="1"/>
                    <w:rtl w:val="0"/>
                  </w:rPr>
                  <w:t xml:space="preserve">Vurdering af omfang</w:t>
                </w:r>
              </w:p>
              <w:p w:rsidR="00000000" w:rsidDel="00000000" w:rsidP="00000000" w:rsidRDefault="00000000" w:rsidRPr="00000000" w14:paraId="00000206">
                <w:pPr>
                  <w:tabs>
                    <w:tab w:val="left" w:leader="none" w:pos="0"/>
                    <w:tab w:val="left" w:leader="none" w:pos="567"/>
                  </w:tabs>
                  <w:spacing w:line="276"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Der foretages en vurdering af angrebets omfang, herunder om det vil være muligt at reetablere drift på andet udstyr, der i så fald fremskaffes. Evt. kan it-systemmiljøet genetableres i et virtuelt miljø hos en it-leverandør. </w:t>
                </w:r>
              </w:p>
              <w:p w:rsidR="00000000" w:rsidDel="00000000" w:rsidP="00000000" w:rsidRDefault="00000000" w:rsidRPr="00000000" w14:paraId="00000207">
                <w:pPr>
                  <w:tabs>
                    <w:tab w:val="left" w:leader="none" w:pos="0"/>
                    <w:tab w:val="left" w:leader="none" w:pos="567"/>
                  </w:tabs>
                  <w:spacing w:line="276" w:lineRule="auto"/>
                  <w:ind w:left="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208">
                <w:pPr>
                  <w:tabs>
                    <w:tab w:val="left" w:leader="none" w:pos="0"/>
                    <w:tab w:val="left" w:leader="none" w:pos="567"/>
                  </w:tabs>
                  <w:spacing w:line="276" w:lineRule="auto"/>
                  <w:ind w:left="0" w:firstLine="0"/>
                  <w:rPr>
                    <w:rFonts w:ascii="Open Sans" w:cs="Open Sans" w:eastAsia="Open Sans" w:hAnsi="Open Sans"/>
                  </w:rPr>
                </w:pPr>
                <w:r w:rsidDel="00000000" w:rsidR="00000000" w:rsidRPr="00000000">
                  <w:rPr>
                    <w:rFonts w:ascii="Open Sans" w:cs="Open Sans" w:eastAsia="Open Sans" w:hAnsi="Open Sans"/>
                    <w:rtl w:val="0"/>
                  </w:rPr>
                  <w:t xml:space="preserve">Det vurderes også, hvordan it-sikkerheden kan opretholdes eller genoprettes, herunder håndtering af sikkerhed indtil normal drift er genetableret. Hvis det er nødvendigt, kontaktes tele-/internetleverandøren og/eller relevante myndigheder for at få assistance.</w:t>
                </w:r>
              </w:p>
            </w:tc>
            <w:tc>
              <w:tcPr>
                <w:gridSpan w:val="2"/>
              </w:tcPr>
              <w:p w:rsidR="00000000" w:rsidDel="00000000" w:rsidP="00000000" w:rsidRDefault="00000000" w:rsidRPr="00000000" w14:paraId="00000209">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i w:val="1"/>
                    <w:rtl w:val="0"/>
                  </w:rPr>
                  <w:t xml:space="preserve">[indsæt ansvarlig, jf. afsnit 4.1]</w:t>
                </w:r>
                <w:r w:rsidDel="00000000" w:rsidR="00000000" w:rsidRPr="00000000">
                  <w:rPr>
                    <w:rtl w:val="0"/>
                  </w:rPr>
                </w:r>
              </w:p>
            </w:tc>
          </w:tr>
          <w:tr>
            <w:trPr>
              <w:cantSplit w:val="1"/>
              <w:trHeight w:val="1826.7768554687493" w:hRule="atLeast"/>
              <w:tblHeader w:val="0"/>
            </w:trPr>
            <w:tc>
              <w:tcPr/>
              <w:p w:rsidR="00000000" w:rsidDel="00000000" w:rsidP="00000000" w:rsidRDefault="00000000" w:rsidRPr="00000000" w14:paraId="0000020B">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4</w:t>
                </w:r>
              </w:p>
            </w:tc>
            <w:tc>
              <w:tcPr/>
              <w:p w:rsidR="00000000" w:rsidDel="00000000" w:rsidP="00000000" w:rsidRDefault="00000000" w:rsidRPr="00000000" w14:paraId="0000020C">
                <w:pPr>
                  <w:tabs>
                    <w:tab w:val="left" w:leader="none" w:pos="0"/>
                    <w:tab w:val="left" w:leader="none" w:pos="567"/>
                  </w:tabs>
                  <w:spacing w:after="0" w:line="276"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Tidsestimat for genetablering</w:t>
                </w:r>
              </w:p>
              <w:p w:rsidR="00000000" w:rsidDel="00000000" w:rsidP="00000000" w:rsidRDefault="00000000" w:rsidRPr="00000000" w14:paraId="0000020D">
                <w:pPr>
                  <w:tabs>
                    <w:tab w:val="left" w:leader="none" w:pos="0"/>
                    <w:tab w:val="left" w:leader="none" w:pos="567"/>
                  </w:tabs>
                  <w:spacing w:after="0" w:line="276" w:lineRule="auto"/>
                  <w:rPr>
                    <w:rFonts w:ascii="Open Sans" w:cs="Open Sans" w:eastAsia="Open Sans" w:hAnsi="Open Sans"/>
                  </w:rPr>
                </w:pPr>
                <w:r w:rsidDel="00000000" w:rsidR="00000000" w:rsidRPr="00000000">
                  <w:rPr>
                    <w:rFonts w:ascii="Open Sans" w:cs="Open Sans" w:eastAsia="Open Sans" w:hAnsi="Open Sans"/>
                    <w:rtl w:val="0"/>
                  </w:rPr>
                  <w:t xml:space="preserve">Der udarbejdes et foreløbigt tidsestimat for genetablering af normal drift. Estimatet revurderes løbende og dette, samt status, udmeldes til relevante interessenter (ledelsen, medarbejdere, osv.).</w:t>
                </w:r>
              </w:p>
            </w:tc>
            <w:tc>
              <w:tcPr>
                <w:gridSpan w:val="2"/>
              </w:tcPr>
              <w:p w:rsidR="00000000" w:rsidDel="00000000" w:rsidP="00000000" w:rsidRDefault="00000000" w:rsidRPr="00000000" w14:paraId="0000020E">
                <w:pPr>
                  <w:tabs>
                    <w:tab w:val="left" w:leader="none" w:pos="0"/>
                    <w:tab w:val="left" w:leader="none" w:pos="567"/>
                  </w:tabs>
                  <w:spacing w:line="276" w:lineRule="auto"/>
                  <w:rPr>
                    <w:rFonts w:ascii="Open Sans" w:cs="Open Sans" w:eastAsia="Open Sans" w:hAnsi="Open Sans"/>
                    <w:i w:val="1"/>
                  </w:rPr>
                </w:pPr>
                <w:r w:rsidDel="00000000" w:rsidR="00000000" w:rsidRPr="00000000">
                  <w:rPr>
                    <w:rFonts w:ascii="Open Sans" w:cs="Open Sans" w:eastAsia="Open Sans" w:hAnsi="Open Sans"/>
                    <w:i w:val="1"/>
                    <w:rtl w:val="0"/>
                  </w:rPr>
                  <w:t xml:space="preserve">[indsæt ansvarlig, jf. afsnit 4.1]</w:t>
                </w:r>
              </w:p>
              <w:p w:rsidR="00000000" w:rsidDel="00000000" w:rsidP="00000000" w:rsidRDefault="00000000" w:rsidRPr="00000000" w14:paraId="0000020F">
                <w:pPr>
                  <w:tabs>
                    <w:tab w:val="left" w:leader="none" w:pos="0"/>
                    <w:tab w:val="left" w:leader="none" w:pos="567"/>
                  </w:tabs>
                  <w:spacing w:line="276" w:lineRule="auto"/>
                  <w:rPr>
                    <w:rFonts w:ascii="Open Sans" w:cs="Open Sans" w:eastAsia="Open Sans" w:hAnsi="Open Sans"/>
                    <w:i w:val="1"/>
                  </w:rPr>
                </w:pPr>
                <w:r w:rsidDel="00000000" w:rsidR="00000000" w:rsidRPr="00000000">
                  <w:rPr>
                    <w:rtl w:val="0"/>
                  </w:rPr>
                </w:r>
              </w:p>
              <w:p w:rsidR="00000000" w:rsidDel="00000000" w:rsidP="00000000" w:rsidRDefault="00000000" w:rsidRPr="00000000" w14:paraId="00000210">
                <w:pPr>
                  <w:tabs>
                    <w:tab w:val="left" w:leader="none" w:pos="0"/>
                    <w:tab w:val="left" w:leader="none" w:pos="567"/>
                  </w:tabs>
                  <w:spacing w:line="276" w:lineRule="auto"/>
                  <w:rPr>
                    <w:rFonts w:ascii="Open Sans" w:cs="Open Sans" w:eastAsia="Open Sans" w:hAnsi="Open Sans"/>
                    <w:i w:val="1"/>
                  </w:rPr>
                </w:pPr>
                <w:r w:rsidDel="00000000" w:rsidR="00000000" w:rsidRPr="00000000">
                  <w:rPr>
                    <w:rtl w:val="0"/>
                  </w:rPr>
                </w:r>
              </w:p>
              <w:p w:rsidR="00000000" w:rsidDel="00000000" w:rsidP="00000000" w:rsidRDefault="00000000" w:rsidRPr="00000000" w14:paraId="00000211">
                <w:pPr>
                  <w:tabs>
                    <w:tab w:val="left" w:leader="none" w:pos="0"/>
                    <w:tab w:val="left" w:leader="none" w:pos="567"/>
                  </w:tabs>
                  <w:spacing w:line="276" w:lineRule="auto"/>
                  <w:rPr>
                    <w:rFonts w:ascii="Open Sans" w:cs="Open Sans" w:eastAsia="Open Sans" w:hAnsi="Open Sans"/>
                    <w:i w:val="1"/>
                  </w:rPr>
                </w:pPr>
                <w:r w:rsidDel="00000000" w:rsidR="00000000" w:rsidRPr="00000000">
                  <w:rPr>
                    <w:rtl w:val="0"/>
                  </w:rPr>
                </w:r>
              </w:p>
              <w:p w:rsidR="00000000" w:rsidDel="00000000" w:rsidP="00000000" w:rsidRDefault="00000000" w:rsidRPr="00000000" w14:paraId="00000212">
                <w:pPr>
                  <w:tabs>
                    <w:tab w:val="left" w:leader="none" w:pos="0"/>
                    <w:tab w:val="left" w:leader="none" w:pos="567"/>
                  </w:tabs>
                  <w:spacing w:line="276" w:lineRule="auto"/>
                  <w:rPr>
                    <w:rFonts w:ascii="Open Sans" w:cs="Open Sans" w:eastAsia="Open Sans" w:hAnsi="Open Sans"/>
                    <w:i w:val="1"/>
                  </w:rPr>
                </w:pPr>
                <w:r w:rsidDel="00000000" w:rsidR="00000000" w:rsidRPr="00000000">
                  <w:rPr>
                    <w:rtl w:val="0"/>
                  </w:rPr>
                </w:r>
              </w:p>
              <w:p w:rsidR="00000000" w:rsidDel="00000000" w:rsidP="00000000" w:rsidRDefault="00000000" w:rsidRPr="00000000" w14:paraId="00000213">
                <w:pPr>
                  <w:tabs>
                    <w:tab w:val="left" w:leader="none" w:pos="0"/>
                    <w:tab w:val="left" w:leader="none" w:pos="567"/>
                  </w:tabs>
                  <w:spacing w:line="276" w:lineRule="auto"/>
                  <w:rPr>
                    <w:rFonts w:ascii="Open Sans" w:cs="Open Sans" w:eastAsia="Open Sans" w:hAnsi="Open Sans"/>
                    <w:i w:val="1"/>
                  </w:rPr>
                </w:pPr>
                <w:r w:rsidDel="00000000" w:rsidR="00000000" w:rsidRPr="00000000">
                  <w:rPr>
                    <w:rtl w:val="0"/>
                  </w:rPr>
                </w:r>
              </w:p>
            </w:tc>
          </w:tr>
          <w:tr>
            <w:trPr>
              <w:cantSplit w:val="1"/>
              <w:trHeight w:val="220" w:hRule="atLeast"/>
              <w:tblHeader w:val="0"/>
            </w:trPr>
            <w:tc>
              <w:tcPr/>
              <w:p w:rsidR="00000000" w:rsidDel="00000000" w:rsidP="00000000" w:rsidRDefault="00000000" w:rsidRPr="00000000" w14:paraId="00000215">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5</w:t>
                </w:r>
              </w:p>
            </w:tc>
            <w:tc>
              <w:tcPr/>
              <w:p w:rsidR="00000000" w:rsidDel="00000000" w:rsidP="00000000" w:rsidRDefault="00000000" w:rsidRPr="00000000" w14:paraId="00000216">
                <w:pPr>
                  <w:tabs>
                    <w:tab w:val="left" w:leader="none" w:pos="0"/>
                    <w:tab w:val="left" w:leader="none" w:pos="567"/>
                  </w:tabs>
                  <w:spacing w:line="276"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Orientering til interessenter</w:t>
                </w:r>
              </w:p>
              <w:p w:rsidR="00000000" w:rsidDel="00000000" w:rsidP="00000000" w:rsidRDefault="00000000" w:rsidRPr="00000000" w14:paraId="00000217">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Det sikres, at der foretages en </w:t>
                </w:r>
                <w:r w:rsidDel="00000000" w:rsidR="00000000" w:rsidRPr="00000000">
                  <w:rPr>
                    <w:rFonts w:ascii="Open Sans" w:cs="Open Sans" w:eastAsia="Open Sans" w:hAnsi="Open Sans"/>
                    <w:rtl w:val="0"/>
                  </w:rPr>
                  <w:t xml:space="preserve">passende orientering til relevante eksterne interessenter, herunder orientering af evt. kunder hvis sikkerhed kan være blevet påvirket. </w:t>
                </w:r>
              </w:p>
              <w:p w:rsidR="00000000" w:rsidDel="00000000" w:rsidP="00000000" w:rsidRDefault="00000000" w:rsidRPr="00000000" w14:paraId="00000218">
                <w:pPr>
                  <w:tabs>
                    <w:tab w:val="left" w:leader="none" w:pos="0"/>
                    <w:tab w:val="left" w:leader="none" w:pos="567"/>
                  </w:tabs>
                  <w:spacing w:line="276" w:lineRule="auto"/>
                  <w:rPr>
                    <w:rFonts w:ascii="Open Sans" w:cs="Open Sans" w:eastAsia="Open Sans" w:hAnsi="Open Sans"/>
                    <w:b w:val="1"/>
                    <w:i w:val="1"/>
                    <w:highlight w:val="yellow"/>
                  </w:rPr>
                </w:pPr>
                <w:r w:rsidDel="00000000" w:rsidR="00000000" w:rsidRPr="00000000">
                  <w:rPr>
                    <w:rtl w:val="0"/>
                  </w:rPr>
                </w:r>
              </w:p>
            </w:tc>
            <w:tc>
              <w:tcPr>
                <w:gridSpan w:val="2"/>
              </w:tcPr>
              <w:p w:rsidR="00000000" w:rsidDel="00000000" w:rsidP="00000000" w:rsidRDefault="00000000" w:rsidRPr="00000000" w14:paraId="00000219">
                <w:pPr>
                  <w:tabs>
                    <w:tab w:val="left" w:leader="none" w:pos="0"/>
                    <w:tab w:val="left" w:leader="none" w:pos="567"/>
                  </w:tabs>
                  <w:spacing w:line="276" w:lineRule="auto"/>
                  <w:rPr>
                    <w:rFonts w:ascii="Open Sans" w:cs="Open Sans" w:eastAsia="Open Sans" w:hAnsi="Open Sans"/>
                    <w:i w:val="1"/>
                  </w:rPr>
                </w:pPr>
                <w:r w:rsidDel="00000000" w:rsidR="00000000" w:rsidRPr="00000000">
                  <w:rPr>
                    <w:rFonts w:ascii="Open Sans" w:cs="Open Sans" w:eastAsia="Open Sans" w:hAnsi="Open Sans"/>
                    <w:i w:val="1"/>
                    <w:rtl w:val="0"/>
                  </w:rPr>
                  <w:t xml:space="preserve">[indsæt ansvarlig, jf. afsnit 4.1]</w:t>
                </w:r>
              </w:p>
            </w:tc>
          </w:tr>
          <w:tr>
            <w:trPr>
              <w:cantSplit w:val="1"/>
              <w:trHeight w:val="220" w:hRule="atLeast"/>
              <w:tblHeader w:val="0"/>
            </w:trPr>
            <w:tc>
              <w:tcPr/>
              <w:p w:rsidR="00000000" w:rsidDel="00000000" w:rsidP="00000000" w:rsidRDefault="00000000" w:rsidRPr="00000000" w14:paraId="0000021B">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6</w:t>
                </w:r>
              </w:p>
            </w:tc>
            <w:tc>
              <w:tcPr/>
              <w:p w:rsidR="00000000" w:rsidDel="00000000" w:rsidP="00000000" w:rsidRDefault="00000000" w:rsidRPr="00000000" w14:paraId="0000021C">
                <w:pPr>
                  <w:tabs>
                    <w:tab w:val="left" w:leader="none" w:pos="0"/>
                    <w:tab w:val="left" w:leader="none" w:pos="567"/>
                  </w:tabs>
                  <w:spacing w:line="276"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Håndtering</w:t>
                </w:r>
              </w:p>
              <w:p w:rsidR="00000000" w:rsidDel="00000000" w:rsidP="00000000" w:rsidRDefault="00000000" w:rsidRPr="00000000" w14:paraId="0000021D">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Der foretages vurdering af de inficerede systemer og indsamles eksempler på virussen, angrebsmønstret mv. Såfremt virussen kendes og der findes en eksisterende oprydningsrutine, forsøges virussen fjernet, ellers bruges eksterne antivirus samarbejdspartnere til at afhjælpe infektionen.</w:t>
                </w:r>
              </w:p>
              <w:p w:rsidR="00000000" w:rsidDel="00000000" w:rsidP="00000000" w:rsidRDefault="00000000" w:rsidRPr="00000000" w14:paraId="0000021E">
                <w:pPr>
                  <w:tabs>
                    <w:tab w:val="left" w:leader="none" w:pos="0"/>
                    <w:tab w:val="left" w:leader="none" w:pos="567"/>
                  </w:tabs>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21F">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Sideløbende foretages gennemgang af logs fra firewall, proxy, systemlogs mv., for at finde frem til infektionskilden. Vurderes det, at infektionskilden kan identificeres som en ekstern kunde/samarbejdspartner, skal denne adviseres om angrebet.</w:t>
                </w:r>
              </w:p>
              <w:p w:rsidR="00000000" w:rsidDel="00000000" w:rsidP="00000000" w:rsidRDefault="00000000" w:rsidRPr="00000000" w14:paraId="00000220">
                <w:pPr>
                  <w:tabs>
                    <w:tab w:val="left" w:leader="none" w:pos="0"/>
                    <w:tab w:val="left" w:leader="none" w:pos="567"/>
                  </w:tabs>
                  <w:spacing w:line="276" w:lineRule="auto"/>
                  <w:rPr>
                    <w:rFonts w:ascii="Open Sans" w:cs="Open Sans" w:eastAsia="Open Sans" w:hAnsi="Open Sans"/>
                  </w:rPr>
                </w:pPr>
                <w:r w:rsidDel="00000000" w:rsidR="00000000" w:rsidRPr="00000000">
                  <w:rPr>
                    <w:rtl w:val="0"/>
                  </w:rPr>
                </w:r>
              </w:p>
            </w:tc>
            <w:tc>
              <w:tcPr>
                <w:gridSpan w:val="2"/>
              </w:tcPr>
              <w:p w:rsidR="00000000" w:rsidDel="00000000" w:rsidP="00000000" w:rsidRDefault="00000000" w:rsidRPr="00000000" w14:paraId="00000221">
                <w:pPr>
                  <w:tabs>
                    <w:tab w:val="left" w:leader="none" w:pos="0"/>
                    <w:tab w:val="left" w:leader="none" w:pos="567"/>
                  </w:tabs>
                  <w:spacing w:line="276" w:lineRule="auto"/>
                  <w:rPr>
                    <w:rFonts w:ascii="Open Sans" w:cs="Open Sans" w:eastAsia="Open Sans" w:hAnsi="Open Sans"/>
                    <w:i w:val="1"/>
                  </w:rPr>
                </w:pPr>
                <w:r w:rsidDel="00000000" w:rsidR="00000000" w:rsidRPr="00000000">
                  <w:rPr>
                    <w:rFonts w:ascii="Open Sans" w:cs="Open Sans" w:eastAsia="Open Sans" w:hAnsi="Open Sans"/>
                    <w:i w:val="1"/>
                    <w:rtl w:val="0"/>
                  </w:rPr>
                  <w:t xml:space="preserve">[indsæt ansvarlig, jf. afsnit 4.1]</w:t>
                </w:r>
              </w:p>
            </w:tc>
          </w:tr>
          <w:tr>
            <w:trPr>
              <w:cantSplit w:val="1"/>
              <w:trHeight w:val="220" w:hRule="atLeast"/>
              <w:tblHeader w:val="0"/>
            </w:trPr>
            <w:tc>
              <w:tcPr/>
              <w:p w:rsidR="00000000" w:rsidDel="00000000" w:rsidP="00000000" w:rsidRDefault="00000000" w:rsidRPr="00000000" w14:paraId="00000223">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7</w:t>
                </w:r>
              </w:p>
            </w:tc>
            <w:tc>
              <w:tcPr/>
              <w:p w:rsidR="00000000" w:rsidDel="00000000" w:rsidP="00000000" w:rsidRDefault="00000000" w:rsidRPr="00000000" w14:paraId="00000224">
                <w:pPr>
                  <w:tabs>
                    <w:tab w:val="left" w:leader="none" w:pos="0"/>
                    <w:tab w:val="left" w:leader="none" w:pos="567"/>
                  </w:tabs>
                  <w:spacing w:line="276"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Gennemgang af systemer</w:t>
                </w:r>
              </w:p>
              <w:p w:rsidR="00000000" w:rsidDel="00000000" w:rsidP="00000000" w:rsidRDefault="00000000" w:rsidRPr="00000000" w14:paraId="00000225">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Når angrebet er neutraliseret skal alle systemer gennemgås for at tjekke, at:</w:t>
                </w:r>
              </w:p>
              <w:p w:rsidR="00000000" w:rsidDel="00000000" w:rsidP="00000000" w:rsidRDefault="00000000" w:rsidRPr="00000000" w14:paraId="00000226">
                <w:pPr>
                  <w:tabs>
                    <w:tab w:val="left" w:leader="none" w:pos="0"/>
                    <w:tab w:val="left" w:leader="none" w:pos="567"/>
                  </w:tabs>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227">
                <w:pPr>
                  <w:numPr>
                    <w:ilvl w:val="0"/>
                    <w:numId w:val="1"/>
                  </w:numPr>
                  <w:tabs>
                    <w:tab w:val="left" w:leader="none" w:pos="0"/>
                    <w:tab w:val="left" w:leader="none" w:pos="567"/>
                  </w:tabs>
                  <w:spacing w:line="276"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Systemerne er klar til drift (overvej backup af systemer inden evt. restore)</w:t>
                </w:r>
              </w:p>
              <w:p w:rsidR="00000000" w:rsidDel="00000000" w:rsidP="00000000" w:rsidRDefault="00000000" w:rsidRPr="00000000" w14:paraId="00000228">
                <w:pPr>
                  <w:numPr>
                    <w:ilvl w:val="0"/>
                    <w:numId w:val="1"/>
                  </w:numPr>
                  <w:tabs>
                    <w:tab w:val="left" w:leader="none" w:pos="0"/>
                    <w:tab w:val="left" w:leader="none" w:pos="567"/>
                  </w:tabs>
                  <w:spacing w:line="276"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Data ikke er ødelagte</w:t>
                </w:r>
              </w:p>
              <w:p w:rsidR="00000000" w:rsidDel="00000000" w:rsidP="00000000" w:rsidRDefault="00000000" w:rsidRPr="00000000" w14:paraId="00000229">
                <w:pPr>
                  <w:numPr>
                    <w:ilvl w:val="0"/>
                    <w:numId w:val="1"/>
                  </w:numPr>
                  <w:tabs>
                    <w:tab w:val="left" w:leader="none" w:pos="0"/>
                    <w:tab w:val="left" w:leader="none" w:pos="567"/>
                  </w:tabs>
                  <w:spacing w:line="276"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Netværksforbindelser er genetableret.</w:t>
                </w:r>
                <w:r w:rsidDel="00000000" w:rsidR="00000000" w:rsidRPr="00000000">
                  <w:rPr>
                    <w:rtl w:val="0"/>
                  </w:rPr>
                </w:r>
              </w:p>
            </w:tc>
            <w:tc>
              <w:tcPr>
                <w:gridSpan w:val="2"/>
              </w:tcPr>
              <w:p w:rsidR="00000000" w:rsidDel="00000000" w:rsidP="00000000" w:rsidRDefault="00000000" w:rsidRPr="00000000" w14:paraId="0000022A">
                <w:pPr>
                  <w:tabs>
                    <w:tab w:val="left" w:leader="none" w:pos="0"/>
                    <w:tab w:val="left" w:leader="none" w:pos="567"/>
                  </w:tabs>
                  <w:spacing w:line="276" w:lineRule="auto"/>
                  <w:rPr>
                    <w:rFonts w:ascii="Open Sans" w:cs="Open Sans" w:eastAsia="Open Sans" w:hAnsi="Open Sans"/>
                    <w:i w:val="1"/>
                  </w:rPr>
                </w:pPr>
                <w:r w:rsidDel="00000000" w:rsidR="00000000" w:rsidRPr="00000000">
                  <w:rPr>
                    <w:rFonts w:ascii="Open Sans" w:cs="Open Sans" w:eastAsia="Open Sans" w:hAnsi="Open Sans"/>
                    <w:i w:val="1"/>
                    <w:rtl w:val="0"/>
                  </w:rPr>
                  <w:t xml:space="preserve">[indsæt ansvarlig, jf. afsnit 4.1]</w:t>
                </w:r>
              </w:p>
            </w:tc>
          </w:tr>
        </w:tbl>
      </w:sdtContent>
    </w:sdt>
    <w:p w:rsidR="00000000" w:rsidDel="00000000" w:rsidP="00000000" w:rsidRDefault="00000000" w:rsidRPr="00000000" w14:paraId="0000022C">
      <w:pPr>
        <w:tabs>
          <w:tab w:val="left" w:leader="none" w:pos="0"/>
          <w:tab w:val="left" w:leader="none" w:pos="567"/>
        </w:tabs>
        <w:spacing w:after="160" w:line="259"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22D">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22E">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22F">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230">
      <w:pPr>
        <w:rPr>
          <w:rFonts w:ascii="Open Sans" w:cs="Open Sans" w:eastAsia="Open Sans" w:hAnsi="Open Sans"/>
        </w:rPr>
      </w:pPr>
      <w:r w:rsidDel="00000000" w:rsidR="00000000" w:rsidRPr="00000000">
        <w:rPr>
          <w:rtl w:val="0"/>
        </w:rPr>
      </w:r>
    </w:p>
    <w:p w:rsidR="00000000" w:rsidDel="00000000" w:rsidP="00000000" w:rsidRDefault="00000000" w:rsidRPr="00000000" w14:paraId="00000231">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232">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233">
      <w:pPr>
        <w:rPr>
          <w:rFonts w:ascii="Open Sans" w:cs="Open Sans" w:eastAsia="Open Sans" w:hAnsi="Open Sans"/>
          <w:b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234">
      <w:pPr>
        <w:rPr>
          <w:rFonts w:ascii="Open Sans" w:cs="Open Sans" w:eastAsia="Open Sans" w:hAnsi="Open Sans"/>
          <w:b w:val="1"/>
          <w:sz w:val="26"/>
          <w:szCs w:val="26"/>
        </w:rPr>
      </w:pPr>
      <w:r w:rsidDel="00000000" w:rsidR="00000000" w:rsidRPr="00000000">
        <w:rPr>
          <w:rFonts w:ascii="Open Sans" w:cs="Open Sans" w:eastAsia="Open Sans" w:hAnsi="Open Sans"/>
          <w:b w:val="1"/>
          <w:sz w:val="26"/>
          <w:szCs w:val="26"/>
          <w:rtl w:val="0"/>
        </w:rPr>
        <w:t xml:space="preserve">Bilag 4 - Hændelser der påvirker cloud-services (EKSEMPEL)</w:t>
      </w:r>
    </w:p>
    <w:p w:rsidR="00000000" w:rsidDel="00000000" w:rsidP="00000000" w:rsidRDefault="00000000" w:rsidRPr="00000000" w14:paraId="00000235">
      <w:pPr>
        <w:rPr>
          <w:rFonts w:ascii="Open Sans" w:cs="Open Sans" w:eastAsia="Open Sans" w:hAnsi="Open Sans"/>
          <w:i w:val="1"/>
        </w:rPr>
      </w:pPr>
      <w:r w:rsidDel="00000000" w:rsidR="00000000" w:rsidRPr="00000000">
        <w:rPr>
          <w:rtl w:val="0"/>
        </w:rPr>
      </w:r>
    </w:p>
    <w:p w:rsidR="00000000" w:rsidDel="00000000" w:rsidP="00000000" w:rsidRDefault="00000000" w:rsidRPr="00000000" w14:paraId="00000236">
      <w:pPr>
        <w:rPr>
          <w:rFonts w:ascii="Open Sans" w:cs="Open Sans" w:eastAsia="Open Sans" w:hAnsi="Open Sans"/>
          <w:b w:val="1"/>
        </w:rPr>
      </w:pPr>
      <w:r w:rsidDel="00000000" w:rsidR="00000000" w:rsidRPr="00000000">
        <w:rPr>
          <w:rFonts w:ascii="Open Sans" w:cs="Open Sans" w:eastAsia="Open Sans" w:hAnsi="Open Sans"/>
          <w:b w:val="1"/>
          <w:rtl w:val="0"/>
        </w:rPr>
        <w:t xml:space="preserve">Beskrivelse:</w:t>
      </w:r>
    </w:p>
    <w:p w:rsidR="00000000" w:rsidDel="00000000" w:rsidP="00000000" w:rsidRDefault="00000000" w:rsidRPr="00000000" w14:paraId="00000237">
      <w:pPr>
        <w:rPr>
          <w:rFonts w:ascii="Open Sans" w:cs="Open Sans" w:eastAsia="Open Sans" w:hAnsi="Open Sans"/>
        </w:rPr>
      </w:pPr>
      <w:r w:rsidDel="00000000" w:rsidR="00000000" w:rsidRPr="00000000">
        <w:rPr>
          <w:rFonts w:ascii="Open Sans" w:cs="Open Sans" w:eastAsia="Open Sans" w:hAnsi="Open Sans"/>
          <w:rtl w:val="0"/>
        </w:rPr>
        <w:t xml:space="preserve">Handleplanen beskriver det beredskab, der skal etableres, hvis en eller flere cloudbaserede it-services bliver helt eller delvist utilgængelige og driften ikke ser ud til at kunne reetableres inden for Recovery Time Objective (RTO). </w:t>
      </w:r>
    </w:p>
    <w:p w:rsidR="00000000" w:rsidDel="00000000" w:rsidP="00000000" w:rsidRDefault="00000000" w:rsidRPr="00000000" w14:paraId="00000238">
      <w:pPr>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239">
      <w:pPr>
        <w:spacing w:line="276"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Dokumentation: </w:t>
      </w:r>
    </w:p>
    <w:p w:rsidR="00000000" w:rsidDel="00000000" w:rsidP="00000000" w:rsidRDefault="00000000" w:rsidRPr="00000000" w14:paraId="0000023A">
      <w:pPr>
        <w:tabs>
          <w:tab w:val="left" w:leader="none" w:pos="0"/>
          <w:tab w:val="left" w:leader="none" w:pos="567"/>
        </w:tabs>
        <w:spacing w:line="276" w:lineRule="auto"/>
        <w:rPr>
          <w:rFonts w:ascii="Open Sans" w:cs="Open Sans" w:eastAsia="Open Sans" w:hAnsi="Open Sans"/>
          <w:b w:val="1"/>
        </w:rPr>
      </w:pPr>
      <w:r w:rsidDel="00000000" w:rsidR="00000000" w:rsidRPr="00000000">
        <w:rPr>
          <w:rFonts w:ascii="Open Sans" w:cs="Open Sans" w:eastAsia="Open Sans" w:hAnsi="Open Sans"/>
          <w:rtl w:val="0"/>
        </w:rPr>
        <w:t xml:space="preserve">Ved aktivering af beredskabet skal al aktivitet logges til brug for efterfølgende dokumentation - brug hændelsesloggen i </w:t>
      </w:r>
      <w:r w:rsidDel="00000000" w:rsidR="00000000" w:rsidRPr="00000000">
        <w:rPr>
          <w:rFonts w:ascii="Open Sans" w:cs="Open Sans" w:eastAsia="Open Sans" w:hAnsi="Open Sans"/>
          <w:rtl w:val="0"/>
        </w:rPr>
        <w:t xml:space="preserve">bilag 6</w:t>
      </w:r>
      <w:r w:rsidDel="00000000" w:rsidR="00000000" w:rsidRPr="00000000">
        <w:rPr>
          <w:rFonts w:ascii="Open Sans" w:cs="Open Sans" w:eastAsia="Open Sans" w:hAnsi="Open Sans"/>
          <w:rtl w:val="0"/>
        </w:rPr>
        <w:t xml:space="preserve">. Det er også vigtigt at evt. identificerede svagheder/sårbarheder i it-beredskabet eller systemer beskrives. Det evalueres, om dette giver anledning til ændringer i systemer eller procedurer. </w:t>
      </w:r>
      <w:r w:rsidDel="00000000" w:rsidR="00000000" w:rsidRPr="00000000">
        <w:rPr>
          <w:rtl w:val="0"/>
        </w:rPr>
      </w:r>
    </w:p>
    <w:p w:rsidR="00000000" w:rsidDel="00000000" w:rsidP="00000000" w:rsidRDefault="00000000" w:rsidRPr="00000000" w14:paraId="0000023B">
      <w:pPr>
        <w:rPr>
          <w:rFonts w:ascii="Open Sans" w:cs="Open Sans" w:eastAsia="Open Sans" w:hAnsi="Open Sans"/>
        </w:rPr>
      </w:pPr>
      <w:r w:rsidDel="00000000" w:rsidR="00000000" w:rsidRPr="00000000">
        <w:rPr>
          <w:rtl w:val="0"/>
        </w:rPr>
      </w:r>
    </w:p>
    <w:p w:rsidR="00000000" w:rsidDel="00000000" w:rsidP="00000000" w:rsidRDefault="00000000" w:rsidRPr="00000000" w14:paraId="0000023C">
      <w:pPr>
        <w:rPr>
          <w:rFonts w:ascii="Open Sans" w:cs="Open Sans" w:eastAsia="Open Sans" w:hAnsi="Open Sans"/>
          <w:i w:val="1"/>
        </w:rPr>
      </w:pPr>
      <w:r w:rsidDel="00000000" w:rsidR="00000000" w:rsidRPr="00000000">
        <w:rPr>
          <w:rFonts w:ascii="Open Sans" w:cs="Open Sans" w:eastAsia="Open Sans" w:hAnsi="Open Sans"/>
          <w:b w:val="1"/>
          <w:rtl w:val="0"/>
        </w:rPr>
        <w:t xml:space="preserve">Forudsætninger:</w:t>
      </w:r>
      <w:r w:rsidDel="00000000" w:rsidR="00000000" w:rsidRPr="00000000">
        <w:rPr>
          <w:rtl w:val="0"/>
        </w:rPr>
      </w:r>
    </w:p>
    <w:p w:rsidR="00000000" w:rsidDel="00000000" w:rsidP="00000000" w:rsidRDefault="00000000" w:rsidRPr="00000000" w14:paraId="0000023D">
      <w:pPr>
        <w:rPr>
          <w:rFonts w:ascii="Open Sans" w:cs="Open Sans" w:eastAsia="Open Sans" w:hAnsi="Open Sans"/>
          <w:i w:val="1"/>
        </w:rPr>
      </w:pPr>
      <w:r w:rsidDel="00000000" w:rsidR="00000000" w:rsidRPr="00000000">
        <w:rPr>
          <w:rFonts w:ascii="Open Sans" w:cs="Open Sans" w:eastAsia="Open Sans" w:hAnsi="Open Sans"/>
          <w:i w:val="1"/>
          <w:rtl w:val="0"/>
        </w:rPr>
        <w:t xml:space="preserve">[Beskriv hvilke forudsætninger, der er gældende for denne handleplan. Der vil oftest være forhold, der er nødvendige for at kunne gennemføre handlingsplanen, fx udstyr, aftaler, fysiske lokationer, logistiske forhold eller kompetencer. Et eksempel kan være “Den basale infrastruktur (telefoni, internet mv.] er tilgængelig”]</w:t>
      </w:r>
    </w:p>
    <w:p w:rsidR="00000000" w:rsidDel="00000000" w:rsidP="00000000" w:rsidRDefault="00000000" w:rsidRPr="00000000" w14:paraId="0000023E">
      <w:pPr>
        <w:tabs>
          <w:tab w:val="left" w:leader="none" w:pos="0"/>
          <w:tab w:val="left" w:leader="none" w:pos="567"/>
        </w:tabs>
        <w:spacing w:line="340" w:lineRule="auto"/>
        <w:rPr>
          <w:rFonts w:ascii="Open Sans" w:cs="Open Sans" w:eastAsia="Open Sans" w:hAnsi="Open Sans"/>
        </w:rPr>
      </w:pPr>
      <w:r w:rsidDel="00000000" w:rsidR="00000000" w:rsidRPr="00000000">
        <w:rPr>
          <w:rtl w:val="0"/>
        </w:rPr>
      </w:r>
    </w:p>
    <w:sdt>
      <w:sdtPr>
        <w:lock w:val="contentLocked"/>
        <w:tag w:val="goog_rdk_12"/>
      </w:sdtPr>
      <w:sdtContent>
        <w:tbl>
          <w:tblPr>
            <w:tblStyle w:val="Table17"/>
            <w:tblpPr w:leftFromText="180" w:rightFromText="180" w:topFromText="180" w:bottomFromText="180" w:vertAnchor="text" w:horzAnchor="text" w:tblpX="0" w:tblpY="0"/>
            <w:tblW w:w="9120.0" w:type="dxa"/>
            <w:jc w:val="left"/>
            <w:tblInd w:w="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5"/>
            <w:gridCol w:w="6525"/>
            <w:gridCol w:w="600"/>
            <w:gridCol w:w="1320"/>
            <w:tblGridChange w:id="0">
              <w:tblGrid>
                <w:gridCol w:w="675"/>
                <w:gridCol w:w="6525"/>
                <w:gridCol w:w="600"/>
                <w:gridCol w:w="1320"/>
              </w:tblGrid>
            </w:tblGridChange>
          </w:tblGrid>
          <w:tr>
            <w:trPr>
              <w:cantSplit w:val="1"/>
              <w:trHeight w:val="220" w:hRule="atLeast"/>
              <w:tblHeader w:val="1"/>
            </w:trPr>
            <w:tc>
              <w:tcPr>
                <w:shd w:fill="e6e6e6" w:val="clear"/>
              </w:tcPr>
              <w:p w:rsidR="00000000" w:rsidDel="00000000" w:rsidP="00000000" w:rsidRDefault="00000000" w:rsidRPr="00000000" w14:paraId="0000023F">
                <w:pPr>
                  <w:tabs>
                    <w:tab w:val="left" w:leader="none" w:pos="0"/>
                    <w:tab w:val="left" w:leader="none" w:pos="567"/>
                  </w:tabs>
                  <w:spacing w:line="276"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Nr.</w:t>
                </w:r>
              </w:p>
            </w:tc>
            <w:tc>
              <w:tcPr>
                <w:shd w:fill="e6e6e6" w:val="clear"/>
              </w:tcPr>
              <w:p w:rsidR="00000000" w:rsidDel="00000000" w:rsidP="00000000" w:rsidRDefault="00000000" w:rsidRPr="00000000" w14:paraId="00000240">
                <w:pPr>
                  <w:tabs>
                    <w:tab w:val="left" w:leader="none" w:pos="0"/>
                    <w:tab w:val="left" w:leader="none" w:pos="567"/>
                  </w:tabs>
                  <w:spacing w:line="276"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Opgaver / aktioner</w:t>
                </w:r>
              </w:p>
            </w:tc>
            <w:tc>
              <w:tcPr>
                <w:gridSpan w:val="2"/>
                <w:shd w:fill="e6e6e6" w:val="clear"/>
              </w:tcPr>
              <w:p w:rsidR="00000000" w:rsidDel="00000000" w:rsidP="00000000" w:rsidRDefault="00000000" w:rsidRPr="00000000" w14:paraId="00000241">
                <w:pPr>
                  <w:tabs>
                    <w:tab w:val="left" w:leader="none" w:pos="0"/>
                    <w:tab w:val="left" w:leader="none" w:pos="567"/>
                  </w:tabs>
                  <w:spacing w:line="276"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Ansvar</w:t>
                </w:r>
              </w:p>
            </w:tc>
          </w:tr>
          <w:tr>
            <w:trPr>
              <w:cantSplit w:val="1"/>
              <w:trHeight w:val="220" w:hRule="atLeast"/>
              <w:tblHeader w:val="0"/>
            </w:trPr>
            <w:tc>
              <w:tcPr/>
              <w:p w:rsidR="00000000" w:rsidDel="00000000" w:rsidP="00000000" w:rsidRDefault="00000000" w:rsidRPr="00000000" w14:paraId="00000243">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1</w:t>
                </w:r>
              </w:p>
            </w:tc>
            <w:tc>
              <w:tcPr/>
              <w:p w:rsidR="00000000" w:rsidDel="00000000" w:rsidP="00000000" w:rsidRDefault="00000000" w:rsidRPr="00000000" w14:paraId="00000244">
                <w:pPr>
                  <w:tabs>
                    <w:tab w:val="left" w:leader="none" w:pos="0"/>
                    <w:tab w:val="left" w:leader="none" w:pos="567"/>
                  </w:tabs>
                  <w:spacing w:line="276"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Aktivering af it-beredskabet</w:t>
                </w:r>
              </w:p>
              <w:p w:rsidR="00000000" w:rsidDel="00000000" w:rsidP="00000000" w:rsidRDefault="00000000" w:rsidRPr="00000000" w14:paraId="00000245">
                <w:pPr>
                  <w:tabs>
                    <w:tab w:val="left" w:leader="none" w:pos="0"/>
                    <w:tab w:val="left" w:leader="none" w:pos="567"/>
                  </w:tabs>
                  <w:spacing w:line="276" w:lineRule="auto"/>
                  <w:rPr>
                    <w:rFonts w:ascii="Open Sans" w:cs="Open Sans" w:eastAsia="Open Sans" w:hAnsi="Open Sans"/>
                    <w:b w:val="1"/>
                  </w:rPr>
                </w:pPr>
                <w:r w:rsidDel="00000000" w:rsidR="00000000" w:rsidRPr="00000000">
                  <w:rPr>
                    <w:rFonts w:ascii="Open Sans" w:cs="Open Sans" w:eastAsia="Open Sans" w:hAnsi="Open Sans"/>
                    <w:rtl w:val="0"/>
                  </w:rPr>
                  <w:t xml:space="preserve">Relevant personale indkaldes/sammensættes. </w:t>
                </w:r>
                <w:r w:rsidDel="00000000" w:rsidR="00000000" w:rsidRPr="00000000">
                  <w:rPr>
                    <w:rtl w:val="0"/>
                  </w:rPr>
                </w:r>
              </w:p>
            </w:tc>
            <w:tc>
              <w:tcPr>
                <w:gridSpan w:val="2"/>
              </w:tcPr>
              <w:p w:rsidR="00000000" w:rsidDel="00000000" w:rsidP="00000000" w:rsidRDefault="00000000" w:rsidRPr="00000000" w14:paraId="00000246">
                <w:pPr>
                  <w:tabs>
                    <w:tab w:val="left" w:leader="none" w:pos="0"/>
                    <w:tab w:val="left" w:leader="none" w:pos="567"/>
                  </w:tabs>
                  <w:spacing w:line="276" w:lineRule="auto"/>
                  <w:rPr>
                    <w:rFonts w:ascii="Open Sans" w:cs="Open Sans" w:eastAsia="Open Sans" w:hAnsi="Open Sans"/>
                    <w:i w:val="1"/>
                  </w:rPr>
                </w:pPr>
                <w:r w:rsidDel="00000000" w:rsidR="00000000" w:rsidRPr="00000000">
                  <w:rPr>
                    <w:rFonts w:ascii="Open Sans" w:cs="Open Sans" w:eastAsia="Open Sans" w:hAnsi="Open Sans"/>
                    <w:i w:val="1"/>
                    <w:rtl w:val="0"/>
                  </w:rPr>
                  <w:t xml:space="preserve">[indsæt ansvarlig, jf. afsnit 4.1]</w:t>
                </w:r>
              </w:p>
            </w:tc>
          </w:tr>
          <w:tr>
            <w:trPr>
              <w:cantSplit w:val="1"/>
              <w:trHeight w:val="220" w:hRule="atLeast"/>
              <w:tblHeader w:val="0"/>
            </w:trPr>
            <w:tc>
              <w:tcPr/>
              <w:p w:rsidR="00000000" w:rsidDel="00000000" w:rsidP="00000000" w:rsidRDefault="00000000" w:rsidRPr="00000000" w14:paraId="00000248">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2</w:t>
                </w:r>
              </w:p>
            </w:tc>
            <w:tc>
              <w:tcPr/>
              <w:p w:rsidR="00000000" w:rsidDel="00000000" w:rsidP="00000000" w:rsidRDefault="00000000" w:rsidRPr="00000000" w14:paraId="00000249">
                <w:pPr>
                  <w:tabs>
                    <w:tab w:val="left" w:leader="none" w:pos="0"/>
                    <w:tab w:val="left" w:leader="none" w:pos="567"/>
                  </w:tabs>
                  <w:spacing w:line="276"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Vurdering af omfang</w:t>
                </w:r>
              </w:p>
              <w:p w:rsidR="00000000" w:rsidDel="00000000" w:rsidP="00000000" w:rsidRDefault="00000000" w:rsidRPr="00000000" w14:paraId="0000024A">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Der foretages en vurdering af problemets omfang, herunder hvad der skal til for at man kan reetablere den berørte drift og om det er nødvendigt at etablere alternative løsninger. Hvis det er nødvendigt kontaktes tele-/internetleverandøren og/eller relevante myndigheder for at få assistance. </w:t>
                </w:r>
              </w:p>
              <w:p w:rsidR="00000000" w:rsidDel="00000000" w:rsidP="00000000" w:rsidRDefault="00000000" w:rsidRPr="00000000" w14:paraId="0000024B">
                <w:pPr>
                  <w:tabs>
                    <w:tab w:val="left" w:leader="none" w:pos="0"/>
                    <w:tab w:val="left" w:leader="none" w:pos="567"/>
                  </w:tabs>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24C">
                <w:pPr>
                  <w:tabs>
                    <w:tab w:val="left" w:leader="none" w:pos="0"/>
                    <w:tab w:val="left" w:leader="none" w:pos="567"/>
                  </w:tabs>
                  <w:spacing w:line="276" w:lineRule="auto"/>
                  <w:rPr>
                    <w:rFonts w:ascii="Open Sans" w:cs="Open Sans" w:eastAsia="Open Sans" w:hAnsi="Open Sans"/>
                    <w:b w:val="1"/>
                  </w:rPr>
                </w:pPr>
                <w:r w:rsidDel="00000000" w:rsidR="00000000" w:rsidRPr="00000000">
                  <w:rPr>
                    <w:rFonts w:ascii="Open Sans" w:cs="Open Sans" w:eastAsia="Open Sans" w:hAnsi="Open Sans"/>
                    <w:rtl w:val="0"/>
                  </w:rPr>
                  <w:t xml:space="preserve">Vurderes det at være nødvendigt at etablere en alternativ </w:t>
                </w:r>
                <w:r w:rsidDel="00000000" w:rsidR="00000000" w:rsidRPr="00000000">
                  <w:rPr>
                    <w:rFonts w:ascii="Open Sans" w:cs="Open Sans" w:eastAsia="Open Sans" w:hAnsi="Open Sans"/>
                    <w:rtl w:val="0"/>
                  </w:rPr>
                  <w:t xml:space="preserve">løsning, håndteres det i første omgang - se step 3.</w:t>
                </w:r>
                <w:r w:rsidDel="00000000" w:rsidR="00000000" w:rsidRPr="00000000">
                  <w:rPr>
                    <w:rtl w:val="0"/>
                  </w:rPr>
                </w:r>
              </w:p>
            </w:tc>
            <w:tc>
              <w:tcPr>
                <w:gridSpan w:val="2"/>
              </w:tcPr>
              <w:p w:rsidR="00000000" w:rsidDel="00000000" w:rsidP="00000000" w:rsidRDefault="00000000" w:rsidRPr="00000000" w14:paraId="0000024D">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i w:val="1"/>
                    <w:rtl w:val="0"/>
                  </w:rPr>
                  <w:t xml:space="preserve">[indsæt ansvarlig, jf. afsnit 4.1]</w:t>
                </w:r>
                <w:r w:rsidDel="00000000" w:rsidR="00000000" w:rsidRPr="00000000">
                  <w:rPr>
                    <w:rtl w:val="0"/>
                  </w:rPr>
                </w:r>
              </w:p>
            </w:tc>
          </w:tr>
          <w:tr>
            <w:trPr>
              <w:cantSplit w:val="1"/>
              <w:trHeight w:val="220" w:hRule="atLeast"/>
              <w:tblHeader w:val="0"/>
            </w:trPr>
            <w:tc>
              <w:tcPr/>
              <w:p w:rsidR="00000000" w:rsidDel="00000000" w:rsidP="00000000" w:rsidRDefault="00000000" w:rsidRPr="00000000" w14:paraId="0000024F">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3</w:t>
                </w:r>
              </w:p>
            </w:tc>
            <w:tc>
              <w:tcPr/>
              <w:p w:rsidR="00000000" w:rsidDel="00000000" w:rsidP="00000000" w:rsidRDefault="00000000" w:rsidRPr="00000000" w14:paraId="00000250">
                <w:pPr>
                  <w:tabs>
                    <w:tab w:val="left" w:leader="none" w:pos="0"/>
                    <w:tab w:val="left" w:leader="none" w:pos="567"/>
                  </w:tabs>
                  <w:spacing w:line="276"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Restore</w:t>
                </w:r>
              </w:p>
              <w:p w:rsidR="00000000" w:rsidDel="00000000" w:rsidP="00000000" w:rsidRDefault="00000000" w:rsidRPr="00000000" w14:paraId="00000251">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Det afklares om man kan lave en restore af it-systemet på samme udstyr eller om det skal ske på andet udstyr, der i så fald fremskaffes. Evt. kan it-systemmiljøet genetableres i et virtuelt miljø hos en it-leverandør.</w:t>
                </w:r>
              </w:p>
              <w:p w:rsidR="00000000" w:rsidDel="00000000" w:rsidP="00000000" w:rsidRDefault="00000000" w:rsidRPr="00000000" w14:paraId="00000252">
                <w:pPr>
                  <w:tabs>
                    <w:tab w:val="left" w:leader="none" w:pos="0"/>
                    <w:tab w:val="left" w:leader="none" w:pos="567"/>
                  </w:tabs>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253">
                <w:pPr>
                  <w:tabs>
                    <w:tab w:val="left" w:leader="none" w:pos="0"/>
                    <w:tab w:val="left" w:leader="none" w:pos="567"/>
                  </w:tabs>
                  <w:spacing w:line="276" w:lineRule="auto"/>
                  <w:rPr>
                    <w:rFonts w:ascii="Open Sans" w:cs="Open Sans" w:eastAsia="Open Sans" w:hAnsi="Open Sans"/>
                    <w:b w:val="1"/>
                  </w:rPr>
                </w:pPr>
                <w:r w:rsidDel="00000000" w:rsidR="00000000" w:rsidRPr="00000000">
                  <w:rPr>
                    <w:rFonts w:ascii="Open Sans" w:cs="Open Sans" w:eastAsia="Open Sans" w:hAnsi="Open Sans"/>
                    <w:rtl w:val="0"/>
                  </w:rPr>
                  <w:t xml:space="preserve">Under arbejdet med at reetablere drift af de berørte systemer indsamler it-beredskabsteamet evt. dokumentation for problemet, der måtte være relevant for den efterfølgende vurdering af årsagen til problemet, ud over hvad der allerede findes i logs mv.</w:t>
                </w:r>
                <w:r w:rsidDel="00000000" w:rsidR="00000000" w:rsidRPr="00000000">
                  <w:rPr>
                    <w:rtl w:val="0"/>
                  </w:rPr>
                </w:r>
              </w:p>
            </w:tc>
            <w:tc>
              <w:tcPr>
                <w:gridSpan w:val="2"/>
              </w:tcPr>
              <w:p w:rsidR="00000000" w:rsidDel="00000000" w:rsidP="00000000" w:rsidRDefault="00000000" w:rsidRPr="00000000" w14:paraId="00000254">
                <w:pPr>
                  <w:tabs>
                    <w:tab w:val="left" w:leader="none" w:pos="0"/>
                    <w:tab w:val="left" w:leader="none" w:pos="567"/>
                  </w:tabs>
                  <w:spacing w:line="276" w:lineRule="auto"/>
                  <w:rPr>
                    <w:rFonts w:ascii="Open Sans" w:cs="Open Sans" w:eastAsia="Open Sans" w:hAnsi="Open Sans"/>
                    <w:i w:val="1"/>
                  </w:rPr>
                </w:pPr>
                <w:r w:rsidDel="00000000" w:rsidR="00000000" w:rsidRPr="00000000">
                  <w:rPr>
                    <w:rtl w:val="0"/>
                  </w:rPr>
                </w:r>
              </w:p>
            </w:tc>
          </w:tr>
          <w:tr>
            <w:trPr>
              <w:cantSplit w:val="1"/>
              <w:trHeight w:val="1710" w:hRule="atLeast"/>
              <w:tblHeader w:val="0"/>
            </w:trPr>
            <w:tc>
              <w:tcPr/>
              <w:p w:rsidR="00000000" w:rsidDel="00000000" w:rsidP="00000000" w:rsidRDefault="00000000" w:rsidRPr="00000000" w14:paraId="00000256">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4</w:t>
                </w:r>
              </w:p>
            </w:tc>
            <w:tc>
              <w:tcPr/>
              <w:p w:rsidR="00000000" w:rsidDel="00000000" w:rsidP="00000000" w:rsidRDefault="00000000" w:rsidRPr="00000000" w14:paraId="00000257">
                <w:pPr>
                  <w:tabs>
                    <w:tab w:val="left" w:leader="none" w:pos="0"/>
                    <w:tab w:val="left" w:leader="none" w:pos="567"/>
                  </w:tabs>
                  <w:spacing w:line="276"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Tidsestimat for genetablering</w:t>
                </w:r>
              </w:p>
              <w:p w:rsidR="00000000" w:rsidDel="00000000" w:rsidP="00000000" w:rsidRDefault="00000000" w:rsidRPr="00000000" w14:paraId="00000258">
                <w:pPr>
                  <w:tabs>
                    <w:tab w:val="left" w:leader="none" w:pos="0"/>
                    <w:tab w:val="left" w:leader="none" w:pos="567"/>
                  </w:tabs>
                  <w:spacing w:line="276" w:lineRule="auto"/>
                  <w:rPr>
                    <w:rFonts w:ascii="Open Sans" w:cs="Open Sans" w:eastAsia="Open Sans" w:hAnsi="Open Sans"/>
                    <w:b w:val="1"/>
                  </w:rPr>
                </w:pPr>
                <w:r w:rsidDel="00000000" w:rsidR="00000000" w:rsidRPr="00000000">
                  <w:rPr>
                    <w:rFonts w:ascii="Open Sans" w:cs="Open Sans" w:eastAsia="Open Sans" w:hAnsi="Open Sans"/>
                    <w:rtl w:val="0"/>
                  </w:rPr>
                  <w:t xml:space="preserve">Der udarbejdes et foreløbigt tidsestimat for genetablering af normal drift. Estimatet revurderes løbende og dette, samt status, udmeldes til relevante interessenter (ledelsen, medarbejdere, osv.).</w:t>
                </w:r>
                <w:r w:rsidDel="00000000" w:rsidR="00000000" w:rsidRPr="00000000">
                  <w:rPr>
                    <w:rtl w:val="0"/>
                  </w:rPr>
                </w:r>
              </w:p>
            </w:tc>
            <w:tc>
              <w:tcPr>
                <w:gridSpan w:val="2"/>
              </w:tcPr>
              <w:p w:rsidR="00000000" w:rsidDel="00000000" w:rsidP="00000000" w:rsidRDefault="00000000" w:rsidRPr="00000000" w14:paraId="00000259">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i w:val="1"/>
                    <w:rtl w:val="0"/>
                  </w:rPr>
                  <w:t xml:space="preserve">[indsæt ansvarlig, jf. afsnit 4.1]</w:t>
                </w:r>
                <w:r w:rsidDel="00000000" w:rsidR="00000000" w:rsidRPr="00000000">
                  <w:rPr>
                    <w:rtl w:val="0"/>
                  </w:rPr>
                </w:r>
              </w:p>
            </w:tc>
          </w:tr>
          <w:tr>
            <w:trPr>
              <w:cantSplit w:val="1"/>
              <w:trHeight w:val="1766.316406249999" w:hRule="atLeast"/>
              <w:tblHeader w:val="0"/>
            </w:trPr>
            <w:tc>
              <w:tcPr/>
              <w:p w:rsidR="00000000" w:rsidDel="00000000" w:rsidP="00000000" w:rsidRDefault="00000000" w:rsidRPr="00000000" w14:paraId="0000025B">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5</w:t>
                </w:r>
              </w:p>
            </w:tc>
            <w:tc>
              <w:tcPr/>
              <w:p w:rsidR="00000000" w:rsidDel="00000000" w:rsidP="00000000" w:rsidRDefault="00000000" w:rsidRPr="00000000" w14:paraId="0000025C">
                <w:pPr>
                  <w:tabs>
                    <w:tab w:val="left" w:leader="none" w:pos="0"/>
                    <w:tab w:val="left" w:leader="none" w:pos="567"/>
                  </w:tabs>
                  <w:spacing w:line="276"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Kommunikation</w:t>
                </w:r>
              </w:p>
              <w:p w:rsidR="00000000" w:rsidDel="00000000" w:rsidP="00000000" w:rsidRDefault="00000000" w:rsidRPr="00000000" w14:paraId="0000025D">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Når problemet er udbedret, og alt er klar til drift igen udmeldes dette til relevante interessenter (ledelsen, medarbejdere, kunder osv.).</w:t>
                </w:r>
              </w:p>
            </w:tc>
            <w:tc>
              <w:tcPr>
                <w:gridSpan w:val="2"/>
              </w:tcPr>
              <w:p w:rsidR="00000000" w:rsidDel="00000000" w:rsidP="00000000" w:rsidRDefault="00000000" w:rsidRPr="00000000" w14:paraId="0000025E">
                <w:pPr>
                  <w:tabs>
                    <w:tab w:val="left" w:leader="none" w:pos="0"/>
                    <w:tab w:val="left" w:leader="none" w:pos="567"/>
                  </w:tabs>
                  <w:spacing w:line="276" w:lineRule="auto"/>
                  <w:rPr>
                    <w:rFonts w:ascii="Open Sans" w:cs="Open Sans" w:eastAsia="Open Sans" w:hAnsi="Open Sans"/>
                    <w:i w:val="1"/>
                  </w:rPr>
                </w:pPr>
                <w:r w:rsidDel="00000000" w:rsidR="00000000" w:rsidRPr="00000000">
                  <w:rPr>
                    <w:rFonts w:ascii="Open Sans" w:cs="Open Sans" w:eastAsia="Open Sans" w:hAnsi="Open Sans"/>
                    <w:i w:val="1"/>
                    <w:rtl w:val="0"/>
                  </w:rPr>
                  <w:t xml:space="preserve">[indsæt ansvarlig, jf. afsnit 4.1]</w:t>
                </w:r>
              </w:p>
              <w:p w:rsidR="00000000" w:rsidDel="00000000" w:rsidP="00000000" w:rsidRDefault="00000000" w:rsidRPr="00000000" w14:paraId="0000025F">
                <w:pPr>
                  <w:tabs>
                    <w:tab w:val="left" w:leader="none" w:pos="0"/>
                    <w:tab w:val="left" w:leader="none" w:pos="567"/>
                  </w:tabs>
                  <w:spacing w:line="276" w:lineRule="auto"/>
                  <w:rPr>
                    <w:rFonts w:ascii="Open Sans" w:cs="Open Sans" w:eastAsia="Open Sans" w:hAnsi="Open Sans"/>
                    <w:i w:val="1"/>
                  </w:rPr>
                </w:pPr>
                <w:r w:rsidDel="00000000" w:rsidR="00000000" w:rsidRPr="00000000">
                  <w:rPr>
                    <w:rtl w:val="0"/>
                  </w:rPr>
                </w:r>
              </w:p>
              <w:p w:rsidR="00000000" w:rsidDel="00000000" w:rsidP="00000000" w:rsidRDefault="00000000" w:rsidRPr="00000000" w14:paraId="00000260">
                <w:pPr>
                  <w:tabs>
                    <w:tab w:val="left" w:leader="none" w:pos="0"/>
                    <w:tab w:val="left" w:leader="none" w:pos="567"/>
                  </w:tabs>
                  <w:spacing w:line="276" w:lineRule="auto"/>
                  <w:rPr>
                    <w:rFonts w:ascii="Open Sans" w:cs="Open Sans" w:eastAsia="Open Sans" w:hAnsi="Open Sans"/>
                    <w:i w:val="1"/>
                  </w:rPr>
                </w:pPr>
                <w:r w:rsidDel="00000000" w:rsidR="00000000" w:rsidRPr="00000000">
                  <w:rPr>
                    <w:rtl w:val="0"/>
                  </w:rPr>
                </w:r>
              </w:p>
              <w:p w:rsidR="00000000" w:rsidDel="00000000" w:rsidP="00000000" w:rsidRDefault="00000000" w:rsidRPr="00000000" w14:paraId="00000261">
                <w:pPr>
                  <w:tabs>
                    <w:tab w:val="left" w:leader="none" w:pos="0"/>
                    <w:tab w:val="left" w:leader="none" w:pos="567"/>
                  </w:tabs>
                  <w:spacing w:line="276" w:lineRule="auto"/>
                  <w:rPr>
                    <w:rFonts w:ascii="Open Sans" w:cs="Open Sans" w:eastAsia="Open Sans" w:hAnsi="Open Sans"/>
                    <w:i w:val="1"/>
                  </w:rPr>
                </w:pPr>
                <w:r w:rsidDel="00000000" w:rsidR="00000000" w:rsidRPr="00000000">
                  <w:rPr>
                    <w:rtl w:val="0"/>
                  </w:rPr>
                </w:r>
              </w:p>
              <w:p w:rsidR="00000000" w:rsidDel="00000000" w:rsidP="00000000" w:rsidRDefault="00000000" w:rsidRPr="00000000" w14:paraId="00000262">
                <w:pPr>
                  <w:tabs>
                    <w:tab w:val="left" w:leader="none" w:pos="0"/>
                    <w:tab w:val="left" w:leader="none" w:pos="567"/>
                  </w:tabs>
                  <w:spacing w:line="276" w:lineRule="auto"/>
                  <w:rPr>
                    <w:rFonts w:ascii="Open Sans" w:cs="Open Sans" w:eastAsia="Open Sans" w:hAnsi="Open Sans"/>
                    <w:i w:val="1"/>
                  </w:rPr>
                </w:pPr>
                <w:r w:rsidDel="00000000" w:rsidR="00000000" w:rsidRPr="00000000">
                  <w:rPr>
                    <w:rtl w:val="0"/>
                  </w:rPr>
                </w:r>
              </w:p>
              <w:p w:rsidR="00000000" w:rsidDel="00000000" w:rsidP="00000000" w:rsidRDefault="00000000" w:rsidRPr="00000000" w14:paraId="00000263">
                <w:pPr>
                  <w:tabs>
                    <w:tab w:val="left" w:leader="none" w:pos="0"/>
                    <w:tab w:val="left" w:leader="none" w:pos="567"/>
                  </w:tabs>
                  <w:spacing w:line="276" w:lineRule="auto"/>
                  <w:rPr>
                    <w:rFonts w:ascii="Open Sans" w:cs="Open Sans" w:eastAsia="Open Sans" w:hAnsi="Open Sans"/>
                    <w:i w:val="1"/>
                  </w:rPr>
                </w:pPr>
                <w:r w:rsidDel="00000000" w:rsidR="00000000" w:rsidRPr="00000000">
                  <w:rPr>
                    <w:rtl w:val="0"/>
                  </w:rPr>
                </w:r>
              </w:p>
            </w:tc>
          </w:tr>
          <w:tr>
            <w:trPr>
              <w:cantSplit w:val="1"/>
              <w:trHeight w:val="220" w:hRule="atLeast"/>
              <w:tblHeader w:val="0"/>
            </w:trPr>
            <w:tc>
              <w:tcPr/>
              <w:p w:rsidR="00000000" w:rsidDel="00000000" w:rsidP="00000000" w:rsidRDefault="00000000" w:rsidRPr="00000000" w14:paraId="00000265">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6</w:t>
                </w:r>
              </w:p>
            </w:tc>
            <w:tc>
              <w:tcPr/>
              <w:p w:rsidR="00000000" w:rsidDel="00000000" w:rsidP="00000000" w:rsidRDefault="00000000" w:rsidRPr="00000000" w14:paraId="00000266">
                <w:pPr>
                  <w:tabs>
                    <w:tab w:val="left" w:leader="none" w:pos="0"/>
                    <w:tab w:val="left" w:leader="none" w:pos="567"/>
                  </w:tabs>
                  <w:spacing w:line="276"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Gennemgang af systemer</w:t>
                </w:r>
              </w:p>
              <w:p w:rsidR="00000000" w:rsidDel="00000000" w:rsidP="00000000" w:rsidRDefault="00000000" w:rsidRPr="00000000" w14:paraId="00000267">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Når de berørte systemer er klar til drift igen, skal alle systemer gennemgås for at tjekke, at:</w:t>
                </w:r>
              </w:p>
              <w:p w:rsidR="00000000" w:rsidDel="00000000" w:rsidP="00000000" w:rsidRDefault="00000000" w:rsidRPr="00000000" w14:paraId="00000268">
                <w:pPr>
                  <w:tabs>
                    <w:tab w:val="left" w:leader="none" w:pos="0"/>
                    <w:tab w:val="left" w:leader="none" w:pos="567"/>
                  </w:tabs>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269">
                <w:pPr>
                  <w:numPr>
                    <w:ilvl w:val="0"/>
                    <w:numId w:val="1"/>
                  </w:numPr>
                  <w:tabs>
                    <w:tab w:val="left" w:leader="none" w:pos="0"/>
                    <w:tab w:val="left" w:leader="none" w:pos="567"/>
                  </w:tabs>
                  <w:spacing w:line="276"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Systemerne er klar til drift (overvej backup af systemer inden evt. restore)</w:t>
                </w:r>
              </w:p>
              <w:p w:rsidR="00000000" w:rsidDel="00000000" w:rsidP="00000000" w:rsidRDefault="00000000" w:rsidRPr="00000000" w14:paraId="0000026A">
                <w:pPr>
                  <w:numPr>
                    <w:ilvl w:val="0"/>
                    <w:numId w:val="1"/>
                  </w:numPr>
                  <w:tabs>
                    <w:tab w:val="left" w:leader="none" w:pos="0"/>
                    <w:tab w:val="left" w:leader="none" w:pos="567"/>
                  </w:tabs>
                  <w:spacing w:line="276"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Data ikke er ødelagte</w:t>
                </w:r>
              </w:p>
              <w:p w:rsidR="00000000" w:rsidDel="00000000" w:rsidP="00000000" w:rsidRDefault="00000000" w:rsidRPr="00000000" w14:paraId="0000026B">
                <w:pPr>
                  <w:numPr>
                    <w:ilvl w:val="0"/>
                    <w:numId w:val="1"/>
                  </w:numPr>
                  <w:tabs>
                    <w:tab w:val="left" w:leader="none" w:pos="0"/>
                    <w:tab w:val="left" w:leader="none" w:pos="567"/>
                  </w:tabs>
                  <w:spacing w:line="276" w:lineRule="auto"/>
                  <w:ind w:left="720" w:hanging="360"/>
                  <w:rPr>
                    <w:rFonts w:ascii="Open Sans" w:cs="Open Sans" w:eastAsia="Open Sans" w:hAnsi="Open Sans"/>
                  </w:rPr>
                </w:pPr>
                <w:r w:rsidDel="00000000" w:rsidR="00000000" w:rsidRPr="00000000">
                  <w:rPr>
                    <w:rFonts w:ascii="Open Sans" w:cs="Open Sans" w:eastAsia="Open Sans" w:hAnsi="Open Sans"/>
                    <w:rtl w:val="0"/>
                  </w:rPr>
                  <w:t xml:space="preserve">Netværksforbindelser er genetableret.</w:t>
                </w:r>
                <w:r w:rsidDel="00000000" w:rsidR="00000000" w:rsidRPr="00000000">
                  <w:rPr>
                    <w:rtl w:val="0"/>
                  </w:rPr>
                </w:r>
              </w:p>
            </w:tc>
            <w:tc>
              <w:tcPr>
                <w:gridSpan w:val="2"/>
              </w:tcPr>
              <w:p w:rsidR="00000000" w:rsidDel="00000000" w:rsidP="00000000" w:rsidRDefault="00000000" w:rsidRPr="00000000" w14:paraId="0000026C">
                <w:pPr>
                  <w:tabs>
                    <w:tab w:val="left" w:leader="none" w:pos="0"/>
                    <w:tab w:val="left" w:leader="none" w:pos="567"/>
                  </w:tabs>
                  <w:spacing w:line="276" w:lineRule="auto"/>
                  <w:rPr>
                    <w:rFonts w:ascii="Open Sans" w:cs="Open Sans" w:eastAsia="Open Sans" w:hAnsi="Open Sans"/>
                    <w:i w:val="1"/>
                  </w:rPr>
                </w:pPr>
                <w:r w:rsidDel="00000000" w:rsidR="00000000" w:rsidRPr="00000000">
                  <w:rPr>
                    <w:rFonts w:ascii="Open Sans" w:cs="Open Sans" w:eastAsia="Open Sans" w:hAnsi="Open Sans"/>
                    <w:i w:val="1"/>
                    <w:rtl w:val="0"/>
                  </w:rPr>
                  <w:t xml:space="preserve">[indsæt ansvarlig, jf. afsnit 4.1]</w:t>
                </w:r>
              </w:p>
            </w:tc>
          </w:tr>
        </w:tbl>
      </w:sdtContent>
    </w:sdt>
    <w:p w:rsidR="00000000" w:rsidDel="00000000" w:rsidP="00000000" w:rsidRDefault="00000000" w:rsidRPr="00000000" w14:paraId="0000026E">
      <w:pPr>
        <w:tabs>
          <w:tab w:val="left" w:leader="none" w:pos="0"/>
          <w:tab w:val="left" w:leader="none" w:pos="567"/>
        </w:tabs>
        <w:spacing w:after="160" w:line="259"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26F">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270">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271">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272">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273">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274">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275">
      <w:pPr>
        <w:rPr>
          <w:rFonts w:ascii="Open Sans" w:cs="Open Sans" w:eastAsia="Open Sans" w:hAnsi="Open Sans"/>
          <w:b w:val="1"/>
          <w:sz w:val="26"/>
          <w:szCs w:val="26"/>
        </w:rPr>
      </w:pPr>
      <w:r w:rsidDel="00000000" w:rsidR="00000000" w:rsidRPr="00000000">
        <w:rPr>
          <w:rFonts w:ascii="Open Sans" w:cs="Open Sans" w:eastAsia="Open Sans" w:hAnsi="Open Sans"/>
          <w:b w:val="1"/>
          <w:sz w:val="26"/>
          <w:szCs w:val="26"/>
          <w:rtl w:val="0"/>
        </w:rPr>
        <w:t xml:space="preserve">Bilag 5 - Kommunikation</w:t>
      </w:r>
    </w:p>
    <w:p w:rsidR="00000000" w:rsidDel="00000000" w:rsidP="00000000" w:rsidRDefault="00000000" w:rsidRPr="00000000" w14:paraId="00000276">
      <w:pPr>
        <w:rPr>
          <w:rFonts w:ascii="Open Sans" w:cs="Open Sans" w:eastAsia="Open Sans" w:hAnsi="Open Sans"/>
          <w:i w:val="1"/>
        </w:rPr>
      </w:pPr>
      <w:r w:rsidDel="00000000" w:rsidR="00000000" w:rsidRPr="00000000">
        <w:rPr>
          <w:rtl w:val="0"/>
        </w:rPr>
      </w:r>
    </w:p>
    <w:p w:rsidR="00000000" w:rsidDel="00000000" w:rsidP="00000000" w:rsidRDefault="00000000" w:rsidRPr="00000000" w14:paraId="00000277">
      <w:pPr>
        <w:rPr>
          <w:rFonts w:ascii="Open Sans" w:cs="Open Sans" w:eastAsia="Open Sans" w:hAnsi="Open Sans"/>
          <w:b w:val="1"/>
        </w:rPr>
      </w:pPr>
      <w:r w:rsidDel="00000000" w:rsidR="00000000" w:rsidRPr="00000000">
        <w:rPr>
          <w:rFonts w:ascii="Open Sans" w:cs="Open Sans" w:eastAsia="Open Sans" w:hAnsi="Open Sans"/>
          <w:b w:val="1"/>
          <w:rtl w:val="0"/>
        </w:rPr>
        <w:t xml:space="preserve">Beskrivelse:</w:t>
      </w:r>
    </w:p>
    <w:p w:rsidR="00000000" w:rsidDel="00000000" w:rsidP="00000000" w:rsidRDefault="00000000" w:rsidRPr="00000000" w14:paraId="00000278">
      <w:pPr>
        <w:rPr>
          <w:rFonts w:ascii="Open Sans" w:cs="Open Sans" w:eastAsia="Open Sans" w:hAnsi="Open Sans"/>
        </w:rPr>
      </w:pPr>
      <w:r w:rsidDel="00000000" w:rsidR="00000000" w:rsidRPr="00000000">
        <w:rPr>
          <w:rFonts w:ascii="Open Sans" w:cs="Open Sans" w:eastAsia="Open Sans" w:hAnsi="Open Sans"/>
          <w:rtl w:val="0"/>
        </w:rPr>
        <w:t xml:space="preserve">Handleplanen beskriver en kommunikationsplan, der kan følges i tilfælde af at et beredskab aktiveres. </w:t>
      </w:r>
    </w:p>
    <w:p w:rsidR="00000000" w:rsidDel="00000000" w:rsidP="00000000" w:rsidRDefault="00000000" w:rsidRPr="00000000" w14:paraId="00000279">
      <w:pPr>
        <w:spacing w:line="276" w:lineRule="auto"/>
        <w:rPr>
          <w:rFonts w:ascii="Open Sans" w:cs="Open Sans" w:eastAsia="Open Sans" w:hAnsi="Open Sans"/>
        </w:rPr>
      </w:pPr>
      <w:r w:rsidDel="00000000" w:rsidR="00000000" w:rsidRPr="00000000">
        <w:rPr>
          <w:rtl w:val="0"/>
        </w:rPr>
      </w:r>
    </w:p>
    <w:p w:rsidR="00000000" w:rsidDel="00000000" w:rsidP="00000000" w:rsidRDefault="00000000" w:rsidRPr="00000000" w14:paraId="0000027A">
      <w:pPr>
        <w:spacing w:line="276"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Dokumentation: </w:t>
      </w:r>
    </w:p>
    <w:p w:rsidR="00000000" w:rsidDel="00000000" w:rsidP="00000000" w:rsidRDefault="00000000" w:rsidRPr="00000000" w14:paraId="0000027B">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Ved aktivering af beredskabet skal al aktivitet logges til brug for efterfølgende dokumentation - brug hændelsesloggen i </w:t>
      </w:r>
      <w:r w:rsidDel="00000000" w:rsidR="00000000" w:rsidRPr="00000000">
        <w:rPr>
          <w:rFonts w:ascii="Open Sans" w:cs="Open Sans" w:eastAsia="Open Sans" w:hAnsi="Open Sans"/>
          <w:rtl w:val="0"/>
        </w:rPr>
        <w:t xml:space="preserve">bilag 6</w:t>
      </w:r>
      <w:r w:rsidDel="00000000" w:rsidR="00000000" w:rsidRPr="00000000">
        <w:rPr>
          <w:rFonts w:ascii="Open Sans" w:cs="Open Sans" w:eastAsia="Open Sans" w:hAnsi="Open Sans"/>
          <w:rtl w:val="0"/>
        </w:rPr>
        <w:t xml:space="preserve">. Det er også vigtigt at evt. identificerede svagheder/sårbarheder i it-beredskabet eller systemer beskrives. Det evalueres om dette giver anledning til ændringer i systemer eller procedurer.</w:t>
      </w:r>
    </w:p>
    <w:p w:rsidR="00000000" w:rsidDel="00000000" w:rsidP="00000000" w:rsidRDefault="00000000" w:rsidRPr="00000000" w14:paraId="0000027C">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27D">
      <w:pPr>
        <w:rPr>
          <w:rFonts w:ascii="Open Sans" w:cs="Open Sans" w:eastAsia="Open Sans" w:hAnsi="Open Sans"/>
          <w:i w:val="1"/>
        </w:rPr>
      </w:pPr>
      <w:r w:rsidDel="00000000" w:rsidR="00000000" w:rsidRPr="00000000">
        <w:rPr>
          <w:rFonts w:ascii="Open Sans" w:cs="Open Sans" w:eastAsia="Open Sans" w:hAnsi="Open Sans"/>
          <w:b w:val="1"/>
          <w:rtl w:val="0"/>
        </w:rPr>
        <w:t xml:space="preserve">Forudsætninger:</w:t>
      </w:r>
      <w:r w:rsidDel="00000000" w:rsidR="00000000" w:rsidRPr="00000000">
        <w:rPr>
          <w:rtl w:val="0"/>
        </w:rPr>
      </w:r>
    </w:p>
    <w:p w:rsidR="00000000" w:rsidDel="00000000" w:rsidP="00000000" w:rsidRDefault="00000000" w:rsidRPr="00000000" w14:paraId="0000027E">
      <w:pPr>
        <w:rPr>
          <w:rFonts w:ascii="Open Sans" w:cs="Open Sans" w:eastAsia="Open Sans" w:hAnsi="Open Sans"/>
          <w:i w:val="1"/>
        </w:rPr>
      </w:pPr>
      <w:r w:rsidDel="00000000" w:rsidR="00000000" w:rsidRPr="00000000">
        <w:rPr>
          <w:rFonts w:ascii="Open Sans" w:cs="Open Sans" w:eastAsia="Open Sans" w:hAnsi="Open Sans"/>
          <w:i w:val="1"/>
          <w:rtl w:val="0"/>
        </w:rPr>
        <w:t xml:space="preserve">[Beskriv hvilke forudsætninger, der er gældende for denne handleplan. Der vil oftest være forhold, der er nødvendige for at kunne gennemføre handlingsplanen, fx udstyr, aftaler, fysiske lokationer, logistiske forhold eller kompetencer. Et eksempel kan være “Den basale infrastruktur (telefoni, internet mv.] er tilgængelig”]</w:t>
      </w:r>
    </w:p>
    <w:p w:rsidR="00000000" w:rsidDel="00000000" w:rsidP="00000000" w:rsidRDefault="00000000" w:rsidRPr="00000000" w14:paraId="0000027F">
      <w:pPr>
        <w:tabs>
          <w:tab w:val="left" w:leader="none" w:pos="0"/>
          <w:tab w:val="left" w:leader="none" w:pos="567"/>
        </w:tabs>
        <w:spacing w:line="276" w:lineRule="auto"/>
        <w:rPr>
          <w:rFonts w:ascii="Open Sans" w:cs="Open Sans" w:eastAsia="Open Sans" w:hAnsi="Open Sans"/>
        </w:rPr>
      </w:pPr>
      <w:r w:rsidDel="00000000" w:rsidR="00000000" w:rsidRPr="00000000">
        <w:rPr>
          <w:rtl w:val="0"/>
        </w:rPr>
      </w:r>
    </w:p>
    <w:tbl>
      <w:tblPr>
        <w:tblStyle w:val="Table18"/>
        <w:tblpPr w:leftFromText="180" w:rightFromText="180" w:topFromText="180" w:bottomFromText="180" w:vertAnchor="text" w:horzAnchor="text" w:tblpX="0" w:tblpY="0"/>
        <w:tblW w:w="9225.0" w:type="dxa"/>
        <w:jc w:val="left"/>
        <w:tblInd w:w="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75"/>
        <w:gridCol w:w="6285"/>
        <w:gridCol w:w="840"/>
        <w:gridCol w:w="1425"/>
        <w:tblGridChange w:id="0">
          <w:tblGrid>
            <w:gridCol w:w="675"/>
            <w:gridCol w:w="6285"/>
            <w:gridCol w:w="840"/>
            <w:gridCol w:w="1425"/>
          </w:tblGrid>
        </w:tblGridChange>
      </w:tblGrid>
      <w:tr>
        <w:trPr>
          <w:cantSplit w:val="1"/>
          <w:trHeight w:val="220" w:hRule="atLeast"/>
          <w:tblHeader w:val="1"/>
        </w:trPr>
        <w:tc>
          <w:tcPr>
            <w:shd w:fill="e6e6e6" w:val="clear"/>
          </w:tcPr>
          <w:p w:rsidR="00000000" w:rsidDel="00000000" w:rsidP="00000000" w:rsidRDefault="00000000" w:rsidRPr="00000000" w14:paraId="00000280">
            <w:pPr>
              <w:tabs>
                <w:tab w:val="left" w:leader="none" w:pos="0"/>
                <w:tab w:val="left" w:leader="none" w:pos="567"/>
              </w:tabs>
              <w:spacing w:line="276"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Nr.</w:t>
            </w:r>
          </w:p>
        </w:tc>
        <w:tc>
          <w:tcPr>
            <w:shd w:fill="e6e6e6" w:val="clear"/>
          </w:tcPr>
          <w:p w:rsidR="00000000" w:rsidDel="00000000" w:rsidP="00000000" w:rsidRDefault="00000000" w:rsidRPr="00000000" w14:paraId="00000281">
            <w:pPr>
              <w:tabs>
                <w:tab w:val="left" w:leader="none" w:pos="0"/>
                <w:tab w:val="left" w:leader="none" w:pos="567"/>
              </w:tabs>
              <w:spacing w:line="276"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Opgaver / aktioner</w:t>
            </w:r>
          </w:p>
        </w:tc>
        <w:tc>
          <w:tcPr>
            <w:gridSpan w:val="2"/>
            <w:shd w:fill="e6e6e6" w:val="clear"/>
          </w:tcPr>
          <w:p w:rsidR="00000000" w:rsidDel="00000000" w:rsidP="00000000" w:rsidRDefault="00000000" w:rsidRPr="00000000" w14:paraId="00000282">
            <w:pPr>
              <w:tabs>
                <w:tab w:val="left" w:leader="none" w:pos="0"/>
                <w:tab w:val="left" w:leader="none" w:pos="567"/>
              </w:tabs>
              <w:spacing w:line="276"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Ansvar</w:t>
            </w:r>
          </w:p>
        </w:tc>
      </w:tr>
      <w:tr>
        <w:trPr>
          <w:cantSplit w:val="1"/>
          <w:trHeight w:val="220" w:hRule="atLeast"/>
          <w:tblHeader w:val="0"/>
        </w:trPr>
        <w:tc>
          <w:tcPr/>
          <w:p w:rsidR="00000000" w:rsidDel="00000000" w:rsidP="00000000" w:rsidRDefault="00000000" w:rsidRPr="00000000" w14:paraId="00000284">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1</w:t>
            </w:r>
          </w:p>
        </w:tc>
        <w:tc>
          <w:tcPr/>
          <w:p w:rsidR="00000000" w:rsidDel="00000000" w:rsidP="00000000" w:rsidRDefault="00000000" w:rsidRPr="00000000" w14:paraId="00000285">
            <w:pPr>
              <w:tabs>
                <w:tab w:val="left" w:leader="none" w:pos="0"/>
                <w:tab w:val="left" w:leader="none" w:pos="567"/>
              </w:tabs>
              <w:spacing w:line="276"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Udarbejd tidsplan</w:t>
            </w:r>
          </w:p>
          <w:p w:rsidR="00000000" w:rsidDel="00000000" w:rsidP="00000000" w:rsidRDefault="00000000" w:rsidRPr="00000000" w14:paraId="00000286">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Der udarbejdes en tidsplan for ekstern og intern kommunikation.</w:t>
            </w:r>
          </w:p>
        </w:tc>
        <w:tc>
          <w:tcPr>
            <w:gridSpan w:val="2"/>
          </w:tcPr>
          <w:p w:rsidR="00000000" w:rsidDel="00000000" w:rsidP="00000000" w:rsidRDefault="00000000" w:rsidRPr="00000000" w14:paraId="00000287">
            <w:pPr>
              <w:tabs>
                <w:tab w:val="left" w:leader="none" w:pos="0"/>
                <w:tab w:val="left" w:leader="none" w:pos="567"/>
              </w:tabs>
              <w:spacing w:line="276" w:lineRule="auto"/>
              <w:rPr>
                <w:rFonts w:ascii="Open Sans" w:cs="Open Sans" w:eastAsia="Open Sans" w:hAnsi="Open Sans"/>
                <w:i w:val="1"/>
              </w:rPr>
            </w:pPr>
            <w:r w:rsidDel="00000000" w:rsidR="00000000" w:rsidRPr="00000000">
              <w:rPr>
                <w:rFonts w:ascii="Open Sans" w:cs="Open Sans" w:eastAsia="Open Sans" w:hAnsi="Open Sans"/>
                <w:i w:val="1"/>
                <w:rtl w:val="0"/>
              </w:rPr>
              <w:t xml:space="preserve">[indsæt ansvarlig, jf. afsnit 4.1]</w:t>
            </w:r>
          </w:p>
        </w:tc>
      </w:tr>
      <w:tr>
        <w:trPr>
          <w:cantSplit w:val="1"/>
          <w:trHeight w:val="220" w:hRule="atLeast"/>
          <w:tblHeader w:val="0"/>
        </w:trPr>
        <w:tc>
          <w:tcPr/>
          <w:p w:rsidR="00000000" w:rsidDel="00000000" w:rsidP="00000000" w:rsidRDefault="00000000" w:rsidRPr="00000000" w14:paraId="00000289">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2</w:t>
            </w:r>
          </w:p>
        </w:tc>
        <w:tc>
          <w:tcPr/>
          <w:p w:rsidR="00000000" w:rsidDel="00000000" w:rsidP="00000000" w:rsidRDefault="00000000" w:rsidRPr="00000000" w14:paraId="0000028A">
            <w:pPr>
              <w:tabs>
                <w:tab w:val="left" w:leader="none" w:pos="0"/>
                <w:tab w:val="left" w:leader="none" w:pos="567"/>
              </w:tabs>
              <w:spacing w:line="276"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Indsaml information</w:t>
            </w:r>
          </w:p>
          <w:p w:rsidR="00000000" w:rsidDel="00000000" w:rsidP="00000000" w:rsidRDefault="00000000" w:rsidRPr="00000000" w14:paraId="0000028B">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Al information, som er påkrævet for intern og ekstern kommunikation, samles hos den kommunikationsansvarlige.</w:t>
            </w:r>
          </w:p>
        </w:tc>
        <w:tc>
          <w:tcPr>
            <w:gridSpan w:val="2"/>
          </w:tcPr>
          <w:p w:rsidR="00000000" w:rsidDel="00000000" w:rsidP="00000000" w:rsidRDefault="00000000" w:rsidRPr="00000000" w14:paraId="0000028C">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i w:val="1"/>
                <w:rtl w:val="0"/>
              </w:rPr>
              <w:t xml:space="preserve">[indsæt ansvarlig, jf. afsnit 4.1]</w:t>
            </w:r>
            <w:r w:rsidDel="00000000" w:rsidR="00000000" w:rsidRPr="00000000">
              <w:rPr>
                <w:rtl w:val="0"/>
              </w:rPr>
            </w:r>
          </w:p>
        </w:tc>
      </w:tr>
      <w:tr>
        <w:trPr>
          <w:cantSplit w:val="1"/>
          <w:trHeight w:val="220" w:hRule="atLeast"/>
          <w:tblHeader w:val="0"/>
        </w:trPr>
        <w:tc>
          <w:tcPr/>
          <w:p w:rsidR="00000000" w:rsidDel="00000000" w:rsidP="00000000" w:rsidRDefault="00000000" w:rsidRPr="00000000" w14:paraId="0000028E">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3</w:t>
            </w:r>
          </w:p>
        </w:tc>
        <w:tc>
          <w:tcPr/>
          <w:p w:rsidR="00000000" w:rsidDel="00000000" w:rsidP="00000000" w:rsidRDefault="00000000" w:rsidRPr="00000000" w14:paraId="0000028F">
            <w:pPr>
              <w:tabs>
                <w:tab w:val="left" w:leader="none" w:pos="0"/>
                <w:tab w:val="left" w:leader="none" w:pos="567"/>
              </w:tabs>
              <w:spacing w:line="276"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Beslut kommunikationskanal</w:t>
            </w:r>
          </w:p>
          <w:p w:rsidR="00000000" w:rsidDel="00000000" w:rsidP="00000000" w:rsidRDefault="00000000" w:rsidRPr="00000000" w14:paraId="00000290">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For hver enkelt intern og ekstern kommunikation fastlægges kommunikationskanalen. </w:t>
            </w:r>
          </w:p>
        </w:tc>
        <w:tc>
          <w:tcPr>
            <w:gridSpan w:val="2"/>
          </w:tcPr>
          <w:p w:rsidR="00000000" w:rsidDel="00000000" w:rsidP="00000000" w:rsidRDefault="00000000" w:rsidRPr="00000000" w14:paraId="00000291">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i w:val="1"/>
                <w:rtl w:val="0"/>
              </w:rPr>
              <w:t xml:space="preserve">[indsæt ansvarlig, jf. afsnit 4.1]</w:t>
            </w:r>
            <w:r w:rsidDel="00000000" w:rsidR="00000000" w:rsidRPr="00000000">
              <w:rPr>
                <w:rtl w:val="0"/>
              </w:rPr>
            </w:r>
          </w:p>
        </w:tc>
      </w:tr>
      <w:tr>
        <w:trPr>
          <w:cantSplit w:val="1"/>
          <w:trHeight w:val="220" w:hRule="atLeast"/>
          <w:tblHeader w:val="0"/>
        </w:trPr>
        <w:tc>
          <w:tcPr/>
          <w:p w:rsidR="00000000" w:rsidDel="00000000" w:rsidP="00000000" w:rsidRDefault="00000000" w:rsidRPr="00000000" w14:paraId="00000293">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4</w:t>
            </w:r>
          </w:p>
        </w:tc>
        <w:tc>
          <w:tcPr/>
          <w:p w:rsidR="00000000" w:rsidDel="00000000" w:rsidP="00000000" w:rsidRDefault="00000000" w:rsidRPr="00000000" w14:paraId="00000294">
            <w:pPr>
              <w:tabs>
                <w:tab w:val="left" w:leader="none" w:pos="0"/>
                <w:tab w:val="left" w:leader="none" w:pos="567"/>
              </w:tabs>
              <w:spacing w:line="276"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Udarbejd eksterne meddelelser</w:t>
            </w:r>
          </w:p>
          <w:p w:rsidR="00000000" w:rsidDel="00000000" w:rsidP="00000000" w:rsidRDefault="00000000" w:rsidRPr="00000000" w14:paraId="00000295">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Hvis der skal kommunikeres eksternt, udarbejdes materiale hertil, som godkendes af beredskabsledelsen.</w:t>
            </w:r>
          </w:p>
        </w:tc>
        <w:tc>
          <w:tcPr>
            <w:gridSpan w:val="2"/>
          </w:tcPr>
          <w:p w:rsidR="00000000" w:rsidDel="00000000" w:rsidP="00000000" w:rsidRDefault="00000000" w:rsidRPr="00000000" w14:paraId="00000296">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i w:val="1"/>
                <w:rtl w:val="0"/>
              </w:rPr>
              <w:t xml:space="preserve">[indsæt ansvarlig, jf. afsnit 4.1]</w:t>
            </w:r>
            <w:r w:rsidDel="00000000" w:rsidR="00000000" w:rsidRPr="00000000">
              <w:rPr>
                <w:rtl w:val="0"/>
              </w:rPr>
            </w:r>
          </w:p>
        </w:tc>
      </w:tr>
      <w:tr>
        <w:trPr>
          <w:cantSplit w:val="1"/>
          <w:trHeight w:val="220" w:hRule="atLeast"/>
          <w:tblHeader w:val="0"/>
        </w:trPr>
        <w:tc>
          <w:tcPr/>
          <w:p w:rsidR="00000000" w:rsidDel="00000000" w:rsidP="00000000" w:rsidRDefault="00000000" w:rsidRPr="00000000" w14:paraId="00000298">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5</w:t>
            </w:r>
          </w:p>
        </w:tc>
        <w:tc>
          <w:tcPr/>
          <w:p w:rsidR="00000000" w:rsidDel="00000000" w:rsidP="00000000" w:rsidRDefault="00000000" w:rsidRPr="00000000" w14:paraId="00000299">
            <w:pPr>
              <w:tabs>
                <w:tab w:val="left" w:leader="none" w:pos="0"/>
                <w:tab w:val="left" w:leader="none" w:pos="567"/>
              </w:tabs>
              <w:spacing w:line="276"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Oversæt relevant dokumentation</w:t>
            </w:r>
          </w:p>
          <w:p w:rsidR="00000000" w:rsidDel="00000000" w:rsidP="00000000" w:rsidRDefault="00000000" w:rsidRPr="00000000" w14:paraId="0000029A">
            <w:pPr>
              <w:tabs>
                <w:tab w:val="left" w:leader="none" w:pos="0"/>
                <w:tab w:val="left" w:leader="none" w:pos="567"/>
              </w:tabs>
              <w:spacing w:line="276" w:lineRule="auto"/>
              <w:rPr>
                <w:rFonts w:ascii="Open Sans" w:cs="Open Sans" w:eastAsia="Open Sans" w:hAnsi="Open Sans"/>
                <w:b w:val="1"/>
                <w:i w:val="1"/>
                <w:highlight w:val="yellow"/>
              </w:rPr>
            </w:pPr>
            <w:r w:rsidDel="00000000" w:rsidR="00000000" w:rsidRPr="00000000">
              <w:rPr>
                <w:rFonts w:ascii="Open Sans" w:cs="Open Sans" w:eastAsia="Open Sans" w:hAnsi="Open Sans"/>
                <w:rtl w:val="0"/>
              </w:rPr>
              <w:t xml:space="preserve">Hvis der er behov for at vedlægge dokumentation, foretages eventuelt oversættelse heraf.</w:t>
            </w:r>
            <w:r w:rsidDel="00000000" w:rsidR="00000000" w:rsidRPr="00000000">
              <w:rPr>
                <w:rtl w:val="0"/>
              </w:rPr>
            </w:r>
          </w:p>
        </w:tc>
        <w:tc>
          <w:tcPr>
            <w:gridSpan w:val="2"/>
          </w:tcPr>
          <w:p w:rsidR="00000000" w:rsidDel="00000000" w:rsidP="00000000" w:rsidRDefault="00000000" w:rsidRPr="00000000" w14:paraId="0000029B">
            <w:pPr>
              <w:tabs>
                <w:tab w:val="left" w:leader="none" w:pos="0"/>
                <w:tab w:val="left" w:leader="none" w:pos="567"/>
              </w:tabs>
              <w:spacing w:line="276" w:lineRule="auto"/>
              <w:rPr>
                <w:rFonts w:ascii="Open Sans" w:cs="Open Sans" w:eastAsia="Open Sans" w:hAnsi="Open Sans"/>
                <w:i w:val="1"/>
              </w:rPr>
            </w:pPr>
            <w:r w:rsidDel="00000000" w:rsidR="00000000" w:rsidRPr="00000000">
              <w:rPr>
                <w:rFonts w:ascii="Open Sans" w:cs="Open Sans" w:eastAsia="Open Sans" w:hAnsi="Open Sans"/>
                <w:i w:val="1"/>
                <w:rtl w:val="0"/>
              </w:rPr>
              <w:t xml:space="preserve">[indsæt ansvarlig, jf. afsnit 4.1]</w:t>
            </w:r>
          </w:p>
        </w:tc>
      </w:tr>
      <w:tr>
        <w:trPr>
          <w:cantSplit w:val="1"/>
          <w:trHeight w:val="220" w:hRule="atLeast"/>
          <w:tblHeader w:val="0"/>
        </w:trPr>
        <w:tc>
          <w:tcPr/>
          <w:p w:rsidR="00000000" w:rsidDel="00000000" w:rsidP="00000000" w:rsidRDefault="00000000" w:rsidRPr="00000000" w14:paraId="0000029D">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6</w:t>
            </w:r>
          </w:p>
        </w:tc>
        <w:tc>
          <w:tcPr/>
          <w:p w:rsidR="00000000" w:rsidDel="00000000" w:rsidP="00000000" w:rsidRDefault="00000000" w:rsidRPr="00000000" w14:paraId="0000029E">
            <w:pPr>
              <w:tabs>
                <w:tab w:val="left" w:leader="none" w:pos="0"/>
                <w:tab w:val="left" w:leader="none" w:pos="567"/>
              </w:tabs>
              <w:spacing w:line="276"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Udsend information</w:t>
            </w:r>
          </w:p>
          <w:p w:rsidR="00000000" w:rsidDel="00000000" w:rsidP="00000000" w:rsidRDefault="00000000" w:rsidRPr="00000000" w14:paraId="0000029F">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Sørg for, at al intern og ekstern kommunikation udsendes samtidigt, hvis dette er påkrævet, og at budskaberne er ens.</w:t>
            </w:r>
          </w:p>
        </w:tc>
        <w:tc>
          <w:tcPr>
            <w:gridSpan w:val="2"/>
          </w:tcPr>
          <w:p w:rsidR="00000000" w:rsidDel="00000000" w:rsidP="00000000" w:rsidRDefault="00000000" w:rsidRPr="00000000" w14:paraId="000002A0">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i w:val="1"/>
                <w:rtl w:val="0"/>
              </w:rPr>
              <w:t xml:space="preserve">[indsæt ansvarlig, jf. afsnit 4.1]</w:t>
            </w:r>
            <w:r w:rsidDel="00000000" w:rsidR="00000000" w:rsidRPr="00000000">
              <w:rPr>
                <w:rtl w:val="0"/>
              </w:rPr>
            </w:r>
          </w:p>
        </w:tc>
      </w:tr>
      <w:tr>
        <w:trPr>
          <w:cantSplit w:val="1"/>
          <w:trHeight w:val="220" w:hRule="atLeast"/>
          <w:tblHeader w:val="0"/>
        </w:trPr>
        <w:tc>
          <w:tcPr/>
          <w:p w:rsidR="00000000" w:rsidDel="00000000" w:rsidP="00000000" w:rsidRDefault="00000000" w:rsidRPr="00000000" w14:paraId="000002A2">
            <w:pPr>
              <w:tabs>
                <w:tab w:val="left" w:leader="none" w:pos="0"/>
                <w:tab w:val="left" w:leader="none" w:pos="567"/>
              </w:tabs>
              <w:spacing w:line="276" w:lineRule="auto"/>
              <w:rPr>
                <w:rFonts w:ascii="Open Sans" w:cs="Open Sans" w:eastAsia="Open Sans" w:hAnsi="Open Sans"/>
              </w:rPr>
            </w:pPr>
            <w:r w:rsidDel="00000000" w:rsidR="00000000" w:rsidRPr="00000000">
              <w:rPr>
                <w:rFonts w:ascii="Open Sans" w:cs="Open Sans" w:eastAsia="Open Sans" w:hAnsi="Open Sans"/>
                <w:rtl w:val="0"/>
              </w:rPr>
              <w:t xml:space="preserve">7</w:t>
            </w:r>
          </w:p>
        </w:tc>
        <w:tc>
          <w:tcPr/>
          <w:p w:rsidR="00000000" w:rsidDel="00000000" w:rsidP="00000000" w:rsidRDefault="00000000" w:rsidRPr="00000000" w14:paraId="000002A3">
            <w:pPr>
              <w:tabs>
                <w:tab w:val="left" w:leader="none" w:pos="0"/>
                <w:tab w:val="left" w:leader="none" w:pos="567"/>
              </w:tabs>
              <w:spacing w:line="276"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Responder på spørgsmål</w:t>
            </w:r>
          </w:p>
          <w:p w:rsidR="00000000" w:rsidDel="00000000" w:rsidP="00000000" w:rsidRDefault="00000000" w:rsidRPr="00000000" w14:paraId="000002A4">
            <w:pPr>
              <w:tabs>
                <w:tab w:val="left" w:leader="none" w:pos="0"/>
                <w:tab w:val="left" w:leader="none" w:pos="567"/>
              </w:tabs>
              <w:spacing w:line="276" w:lineRule="auto"/>
              <w:rPr>
                <w:rFonts w:ascii="Open Sans" w:cs="Open Sans" w:eastAsia="Open Sans" w:hAnsi="Open Sans"/>
                <w:b w:val="1"/>
              </w:rPr>
            </w:pPr>
            <w:r w:rsidDel="00000000" w:rsidR="00000000" w:rsidRPr="00000000">
              <w:rPr>
                <w:rFonts w:ascii="Open Sans" w:cs="Open Sans" w:eastAsia="Open Sans" w:hAnsi="Open Sans"/>
                <w:rtl w:val="0"/>
              </w:rPr>
              <w:t xml:space="preserve">Svar på eventuelle spørgsmål med fokus på de mest kritiske spørgsmål og interessenter.</w:t>
            </w:r>
            <w:r w:rsidDel="00000000" w:rsidR="00000000" w:rsidRPr="00000000">
              <w:rPr>
                <w:rtl w:val="0"/>
              </w:rPr>
            </w:r>
          </w:p>
        </w:tc>
        <w:tc>
          <w:tcPr>
            <w:gridSpan w:val="2"/>
          </w:tcPr>
          <w:p w:rsidR="00000000" w:rsidDel="00000000" w:rsidP="00000000" w:rsidRDefault="00000000" w:rsidRPr="00000000" w14:paraId="000002A5">
            <w:pPr>
              <w:tabs>
                <w:tab w:val="left" w:leader="none" w:pos="0"/>
                <w:tab w:val="left" w:leader="none" w:pos="567"/>
              </w:tabs>
              <w:spacing w:line="276" w:lineRule="auto"/>
              <w:rPr>
                <w:rFonts w:ascii="Open Sans" w:cs="Open Sans" w:eastAsia="Open Sans" w:hAnsi="Open Sans"/>
                <w:i w:val="1"/>
              </w:rPr>
            </w:pPr>
            <w:r w:rsidDel="00000000" w:rsidR="00000000" w:rsidRPr="00000000">
              <w:rPr>
                <w:rFonts w:ascii="Open Sans" w:cs="Open Sans" w:eastAsia="Open Sans" w:hAnsi="Open Sans"/>
                <w:i w:val="1"/>
                <w:rtl w:val="0"/>
              </w:rPr>
              <w:t xml:space="preserve">[indsæt ansvarlig, jf. afsnit 4.1]</w:t>
            </w:r>
          </w:p>
        </w:tc>
      </w:tr>
    </w:tbl>
    <w:p w:rsidR="00000000" w:rsidDel="00000000" w:rsidP="00000000" w:rsidRDefault="00000000" w:rsidRPr="00000000" w14:paraId="000002A7">
      <w:pPr>
        <w:tabs>
          <w:tab w:val="left" w:leader="none" w:pos="0"/>
          <w:tab w:val="left" w:leader="none" w:pos="567"/>
        </w:tabs>
        <w:spacing w:after="160" w:line="259" w:lineRule="auto"/>
        <w:rPr>
          <w:rFonts w:ascii="Open Sans" w:cs="Open Sans" w:eastAsia="Open Sans" w:hAnsi="Open Sans"/>
          <w:b w:val="1"/>
        </w:rPr>
      </w:pPr>
      <w:r w:rsidDel="00000000" w:rsidR="00000000" w:rsidRPr="00000000">
        <w:rPr>
          <w:rtl w:val="0"/>
        </w:rPr>
      </w:r>
    </w:p>
    <w:p w:rsidR="00000000" w:rsidDel="00000000" w:rsidP="00000000" w:rsidRDefault="00000000" w:rsidRPr="00000000" w14:paraId="000002A8">
      <w:pPr>
        <w:rPr>
          <w:rFonts w:ascii="Open Sans" w:cs="Open Sans" w:eastAsia="Open Sans" w:hAnsi="Open Sans"/>
          <w:b w:val="1"/>
        </w:rPr>
      </w:pPr>
      <w:r w:rsidDel="00000000" w:rsidR="00000000" w:rsidRPr="00000000">
        <w:rPr>
          <w:rtl w:val="0"/>
        </w:rPr>
      </w:r>
    </w:p>
    <w:p w:rsidR="00000000" w:rsidDel="00000000" w:rsidP="00000000" w:rsidRDefault="00000000" w:rsidRPr="00000000" w14:paraId="000002A9">
      <w:pPr>
        <w:rPr>
          <w:rFonts w:ascii="Open Sans" w:cs="Open Sans" w:eastAsia="Open Sans" w:hAnsi="Open Sans"/>
        </w:rPr>
      </w:pPr>
      <w:r w:rsidDel="00000000" w:rsidR="00000000" w:rsidRPr="00000000">
        <w:rPr>
          <w:rtl w:val="0"/>
        </w:rPr>
      </w:r>
    </w:p>
    <w:p w:rsidR="00000000" w:rsidDel="00000000" w:rsidP="00000000" w:rsidRDefault="00000000" w:rsidRPr="00000000" w14:paraId="000002AA">
      <w:pPr>
        <w:rPr>
          <w:rFonts w:ascii="Open Sans" w:cs="Open Sans" w:eastAsia="Open Sans" w:hAnsi="Open Sans"/>
        </w:rPr>
      </w:pPr>
      <w:r w:rsidDel="00000000" w:rsidR="00000000" w:rsidRPr="00000000">
        <w:rPr>
          <w:rtl w:val="0"/>
        </w:rPr>
      </w:r>
    </w:p>
    <w:p w:rsidR="00000000" w:rsidDel="00000000" w:rsidP="00000000" w:rsidRDefault="00000000" w:rsidRPr="00000000" w14:paraId="000002AB">
      <w:pPr>
        <w:rPr>
          <w:rFonts w:ascii="Open Sans" w:cs="Open Sans" w:eastAsia="Open Sans" w:hAnsi="Open Sans"/>
        </w:rPr>
      </w:pPr>
      <w:r w:rsidDel="00000000" w:rsidR="00000000" w:rsidRPr="00000000">
        <w:rPr>
          <w:rtl w:val="0"/>
        </w:rPr>
      </w:r>
    </w:p>
    <w:p w:rsidR="00000000" w:rsidDel="00000000" w:rsidP="00000000" w:rsidRDefault="00000000" w:rsidRPr="00000000" w14:paraId="000002AC">
      <w:pPr>
        <w:rPr>
          <w:rFonts w:ascii="Open Sans" w:cs="Open Sans" w:eastAsia="Open Sans" w:hAnsi="Open Sans"/>
        </w:rPr>
      </w:pPr>
      <w:r w:rsidDel="00000000" w:rsidR="00000000" w:rsidRPr="00000000">
        <w:rPr>
          <w:rtl w:val="0"/>
        </w:rPr>
      </w:r>
    </w:p>
    <w:p w:rsidR="00000000" w:rsidDel="00000000" w:rsidP="00000000" w:rsidRDefault="00000000" w:rsidRPr="00000000" w14:paraId="000002AD">
      <w:pPr>
        <w:rPr>
          <w:rFonts w:ascii="Open Sans" w:cs="Open Sans" w:eastAsia="Open Sans" w:hAnsi="Open Sans"/>
        </w:rPr>
      </w:pPr>
      <w:r w:rsidDel="00000000" w:rsidR="00000000" w:rsidRPr="00000000">
        <w:rPr>
          <w:rtl w:val="0"/>
        </w:rPr>
      </w:r>
    </w:p>
    <w:p w:rsidR="00000000" w:rsidDel="00000000" w:rsidP="00000000" w:rsidRDefault="00000000" w:rsidRPr="00000000" w14:paraId="000002AE">
      <w:pPr>
        <w:rPr>
          <w:rFonts w:ascii="Open Sans" w:cs="Open Sans" w:eastAsia="Open Sans" w:hAnsi="Open Sans"/>
        </w:rPr>
      </w:pPr>
      <w:r w:rsidDel="00000000" w:rsidR="00000000" w:rsidRPr="00000000">
        <w:rPr>
          <w:rtl w:val="0"/>
        </w:rPr>
      </w:r>
    </w:p>
    <w:p w:rsidR="00000000" w:rsidDel="00000000" w:rsidP="00000000" w:rsidRDefault="00000000" w:rsidRPr="00000000" w14:paraId="000002AF">
      <w:pPr>
        <w:rPr>
          <w:rFonts w:ascii="Open Sans" w:cs="Open Sans" w:eastAsia="Open Sans" w:hAnsi="Open Sans"/>
        </w:rPr>
      </w:pPr>
      <w:r w:rsidDel="00000000" w:rsidR="00000000" w:rsidRPr="00000000">
        <w:rPr>
          <w:rtl w:val="0"/>
        </w:rPr>
      </w:r>
    </w:p>
    <w:p w:rsidR="00000000" w:rsidDel="00000000" w:rsidP="00000000" w:rsidRDefault="00000000" w:rsidRPr="00000000" w14:paraId="000002B0">
      <w:pPr>
        <w:rPr>
          <w:rFonts w:ascii="Open Sans" w:cs="Open Sans" w:eastAsia="Open Sans" w:hAnsi="Open Sans"/>
        </w:rPr>
      </w:pPr>
      <w:r w:rsidDel="00000000" w:rsidR="00000000" w:rsidRPr="00000000">
        <w:rPr>
          <w:rtl w:val="0"/>
        </w:rPr>
      </w:r>
    </w:p>
    <w:p w:rsidR="00000000" w:rsidDel="00000000" w:rsidP="00000000" w:rsidRDefault="00000000" w:rsidRPr="00000000" w14:paraId="000002B1">
      <w:pPr>
        <w:rPr>
          <w:rFonts w:ascii="Open Sans" w:cs="Open Sans" w:eastAsia="Open Sans" w:hAnsi="Open Sans"/>
        </w:rPr>
      </w:pPr>
      <w:r w:rsidDel="00000000" w:rsidR="00000000" w:rsidRPr="00000000">
        <w:rPr>
          <w:rtl w:val="0"/>
        </w:rPr>
      </w:r>
    </w:p>
    <w:p w:rsidR="00000000" w:rsidDel="00000000" w:rsidP="00000000" w:rsidRDefault="00000000" w:rsidRPr="00000000" w14:paraId="000002B2">
      <w:pPr>
        <w:rPr>
          <w:rFonts w:ascii="Open Sans" w:cs="Open Sans" w:eastAsia="Open Sans" w:hAnsi="Open Sans"/>
        </w:rPr>
      </w:pPr>
      <w:r w:rsidDel="00000000" w:rsidR="00000000" w:rsidRPr="00000000">
        <w:rPr>
          <w:rtl w:val="0"/>
        </w:rPr>
      </w:r>
    </w:p>
    <w:p w:rsidR="00000000" w:rsidDel="00000000" w:rsidP="00000000" w:rsidRDefault="00000000" w:rsidRPr="00000000" w14:paraId="000002B3">
      <w:pPr>
        <w:rPr>
          <w:rFonts w:ascii="Open Sans" w:cs="Open Sans" w:eastAsia="Open Sans" w:hAnsi="Open Sans"/>
        </w:rPr>
      </w:pPr>
      <w:r w:rsidDel="00000000" w:rsidR="00000000" w:rsidRPr="00000000">
        <w:rPr>
          <w:rtl w:val="0"/>
        </w:rPr>
      </w:r>
    </w:p>
    <w:p w:rsidR="00000000" w:rsidDel="00000000" w:rsidP="00000000" w:rsidRDefault="00000000" w:rsidRPr="00000000" w14:paraId="000002B4">
      <w:pPr>
        <w:pStyle w:val="Heading3"/>
        <w:spacing w:after="0" w:before="40" w:lineRule="auto"/>
        <w:rPr>
          <w:rFonts w:ascii="Open Sans" w:cs="Open Sans" w:eastAsia="Open Sans" w:hAnsi="Open Sans"/>
          <w:b w:val="1"/>
          <w:sz w:val="22"/>
          <w:szCs w:val="22"/>
        </w:rPr>
      </w:pPr>
      <w:bookmarkStart w:colFirst="0" w:colLast="0" w:name="_heading=h.jwod1c5mmhmg" w:id="1"/>
      <w:bookmarkEnd w:id="1"/>
      <w:r w:rsidDel="00000000" w:rsidR="00000000" w:rsidRPr="00000000">
        <w:rPr>
          <w:rtl w:val="0"/>
        </w:rPr>
      </w:r>
    </w:p>
    <w:p w:rsidR="00000000" w:rsidDel="00000000" w:rsidP="00000000" w:rsidRDefault="00000000" w:rsidRPr="00000000" w14:paraId="000002B5">
      <w:pPr>
        <w:pStyle w:val="Heading3"/>
        <w:spacing w:after="0" w:before="40" w:lineRule="auto"/>
        <w:rPr>
          <w:rFonts w:ascii="Open Sans" w:cs="Open Sans" w:eastAsia="Open Sans" w:hAnsi="Open Sans"/>
          <w:b w:val="1"/>
          <w:sz w:val="22"/>
          <w:szCs w:val="22"/>
        </w:rPr>
      </w:pPr>
      <w:bookmarkStart w:colFirst="0" w:colLast="0" w:name="_heading=h.pqvu56uuo0p3" w:id="2"/>
      <w:bookmarkEnd w:id="2"/>
      <w:r w:rsidDel="00000000" w:rsidR="00000000" w:rsidRPr="00000000">
        <w:rPr>
          <w:rtl w:val="0"/>
        </w:rPr>
      </w:r>
    </w:p>
    <w:p w:rsidR="00000000" w:rsidDel="00000000" w:rsidP="00000000" w:rsidRDefault="00000000" w:rsidRPr="00000000" w14:paraId="000002B6">
      <w:pPr>
        <w:pStyle w:val="Heading3"/>
        <w:spacing w:after="0" w:before="40" w:lineRule="auto"/>
        <w:rPr>
          <w:rFonts w:ascii="Open Sans" w:cs="Open Sans" w:eastAsia="Open Sans" w:hAnsi="Open Sans"/>
          <w:b w:val="1"/>
          <w:sz w:val="22"/>
          <w:szCs w:val="22"/>
        </w:rPr>
      </w:pPr>
      <w:bookmarkStart w:colFirst="0" w:colLast="0" w:name="_heading=h.6lmjs3mm0n0p" w:id="3"/>
      <w:bookmarkEnd w:id="3"/>
      <w:r w:rsidDel="00000000" w:rsidR="00000000" w:rsidRPr="00000000">
        <w:rPr>
          <w:rtl w:val="0"/>
        </w:rPr>
      </w:r>
    </w:p>
    <w:p w:rsidR="00000000" w:rsidDel="00000000" w:rsidP="00000000" w:rsidRDefault="00000000" w:rsidRPr="00000000" w14:paraId="000002B7">
      <w:pPr>
        <w:pStyle w:val="Heading3"/>
        <w:spacing w:after="0" w:before="40" w:lineRule="auto"/>
        <w:rPr>
          <w:rFonts w:ascii="Open Sans" w:cs="Open Sans" w:eastAsia="Open Sans" w:hAnsi="Open Sans"/>
          <w:b w:val="1"/>
          <w:sz w:val="22"/>
          <w:szCs w:val="22"/>
        </w:rPr>
      </w:pPr>
      <w:bookmarkStart w:colFirst="0" w:colLast="0" w:name="_heading=h.804b4f1u2h9g" w:id="4"/>
      <w:bookmarkEnd w:id="4"/>
      <w:r w:rsidDel="00000000" w:rsidR="00000000" w:rsidRPr="00000000">
        <w:rPr>
          <w:rtl w:val="0"/>
        </w:rPr>
      </w:r>
    </w:p>
    <w:p w:rsidR="00000000" w:rsidDel="00000000" w:rsidP="00000000" w:rsidRDefault="00000000" w:rsidRPr="00000000" w14:paraId="000002B8">
      <w:pPr>
        <w:pStyle w:val="Heading3"/>
        <w:spacing w:after="0" w:before="40" w:lineRule="auto"/>
        <w:rPr>
          <w:rFonts w:ascii="Open Sans" w:cs="Open Sans" w:eastAsia="Open Sans" w:hAnsi="Open Sans"/>
          <w:b w:val="1"/>
          <w:sz w:val="22"/>
          <w:szCs w:val="22"/>
        </w:rPr>
      </w:pPr>
      <w:bookmarkStart w:colFirst="0" w:colLast="0" w:name="_heading=h.qlbo45o9tka6" w:id="5"/>
      <w:bookmarkEnd w:id="5"/>
      <w:r w:rsidDel="00000000" w:rsidR="00000000" w:rsidRPr="00000000">
        <w:rPr>
          <w:rtl w:val="0"/>
        </w:rPr>
      </w:r>
    </w:p>
    <w:p w:rsidR="00000000" w:rsidDel="00000000" w:rsidP="00000000" w:rsidRDefault="00000000" w:rsidRPr="00000000" w14:paraId="000002B9">
      <w:pPr>
        <w:pStyle w:val="Heading3"/>
        <w:spacing w:after="0" w:before="40" w:lineRule="auto"/>
        <w:rPr>
          <w:rFonts w:ascii="Open Sans" w:cs="Open Sans" w:eastAsia="Open Sans" w:hAnsi="Open Sans"/>
          <w:b w:val="1"/>
          <w:sz w:val="22"/>
          <w:szCs w:val="22"/>
        </w:rPr>
      </w:pPr>
      <w:bookmarkStart w:colFirst="0" w:colLast="0" w:name="_heading=h.9wiifhs0h3ch" w:id="6"/>
      <w:bookmarkEnd w:id="6"/>
      <w:r w:rsidDel="00000000" w:rsidR="00000000" w:rsidRPr="00000000">
        <w:rPr>
          <w:rtl w:val="0"/>
        </w:rPr>
      </w:r>
    </w:p>
    <w:p w:rsidR="00000000" w:rsidDel="00000000" w:rsidP="00000000" w:rsidRDefault="00000000" w:rsidRPr="00000000" w14:paraId="000002BA">
      <w:pPr>
        <w:pStyle w:val="Heading3"/>
        <w:spacing w:after="0" w:before="40" w:lineRule="auto"/>
        <w:rPr>
          <w:rFonts w:ascii="Open Sans" w:cs="Open Sans" w:eastAsia="Open Sans" w:hAnsi="Open Sans"/>
          <w:b w:val="1"/>
          <w:sz w:val="22"/>
          <w:szCs w:val="22"/>
        </w:rPr>
      </w:pPr>
      <w:bookmarkStart w:colFirst="0" w:colLast="0" w:name="_heading=h.fmh7dc49h2pt" w:id="7"/>
      <w:bookmarkEnd w:id="7"/>
      <w:r w:rsidDel="00000000" w:rsidR="00000000" w:rsidRPr="00000000">
        <w:rPr>
          <w:rtl w:val="0"/>
        </w:rPr>
      </w:r>
    </w:p>
    <w:p w:rsidR="00000000" w:rsidDel="00000000" w:rsidP="00000000" w:rsidRDefault="00000000" w:rsidRPr="00000000" w14:paraId="000002BB">
      <w:pPr>
        <w:rPr>
          <w:rFonts w:ascii="Open Sans" w:cs="Open Sans" w:eastAsia="Open Sans" w:hAnsi="Open Sans"/>
          <w:b w:val="1"/>
          <w:sz w:val="26"/>
          <w:szCs w:val="26"/>
        </w:rPr>
      </w:pPr>
      <w:r w:rsidDel="00000000" w:rsidR="00000000" w:rsidRPr="00000000">
        <w:rPr>
          <w:rtl w:val="0"/>
        </w:rPr>
      </w:r>
    </w:p>
    <w:p w:rsidR="00000000" w:rsidDel="00000000" w:rsidP="00000000" w:rsidRDefault="00000000" w:rsidRPr="00000000" w14:paraId="000002BC">
      <w:pPr>
        <w:rPr>
          <w:rFonts w:ascii="Open Sans" w:cs="Open Sans" w:eastAsia="Open Sans" w:hAnsi="Open Sans"/>
          <w:b w:val="1"/>
          <w:sz w:val="26"/>
          <w:szCs w:val="26"/>
        </w:rPr>
      </w:pPr>
      <w:r w:rsidDel="00000000" w:rsidR="00000000" w:rsidRPr="00000000">
        <w:rPr>
          <w:rtl w:val="0"/>
        </w:rPr>
      </w:r>
    </w:p>
    <w:p w:rsidR="00000000" w:rsidDel="00000000" w:rsidP="00000000" w:rsidRDefault="00000000" w:rsidRPr="00000000" w14:paraId="000002BD">
      <w:pPr>
        <w:rPr>
          <w:rFonts w:ascii="Open Sans" w:cs="Open Sans" w:eastAsia="Open Sans" w:hAnsi="Open Sans"/>
          <w:b w:val="1"/>
          <w:sz w:val="26"/>
          <w:szCs w:val="26"/>
        </w:rPr>
      </w:pPr>
      <w:r w:rsidDel="00000000" w:rsidR="00000000" w:rsidRPr="00000000">
        <w:rPr>
          <w:rtl w:val="0"/>
        </w:rPr>
      </w:r>
    </w:p>
    <w:p w:rsidR="00000000" w:rsidDel="00000000" w:rsidP="00000000" w:rsidRDefault="00000000" w:rsidRPr="00000000" w14:paraId="000002BE">
      <w:pPr>
        <w:rPr>
          <w:rFonts w:ascii="Open Sans" w:cs="Open Sans" w:eastAsia="Open Sans" w:hAnsi="Open Sans"/>
          <w:b w:val="1"/>
          <w:sz w:val="26"/>
          <w:szCs w:val="26"/>
        </w:rPr>
      </w:pPr>
      <w:r w:rsidDel="00000000" w:rsidR="00000000" w:rsidRPr="00000000">
        <w:rPr>
          <w:rtl w:val="0"/>
        </w:rPr>
      </w:r>
    </w:p>
    <w:p w:rsidR="00000000" w:rsidDel="00000000" w:rsidP="00000000" w:rsidRDefault="00000000" w:rsidRPr="00000000" w14:paraId="000002BF">
      <w:pPr>
        <w:rPr>
          <w:rFonts w:ascii="Open Sans" w:cs="Open Sans" w:eastAsia="Open Sans" w:hAnsi="Open Sans"/>
          <w:b w:val="1"/>
          <w:sz w:val="26"/>
          <w:szCs w:val="26"/>
        </w:rPr>
      </w:pPr>
      <w:r w:rsidDel="00000000" w:rsidR="00000000" w:rsidRPr="00000000">
        <w:rPr>
          <w:rtl w:val="0"/>
        </w:rPr>
      </w:r>
    </w:p>
    <w:p w:rsidR="00000000" w:rsidDel="00000000" w:rsidP="00000000" w:rsidRDefault="00000000" w:rsidRPr="00000000" w14:paraId="000002C0">
      <w:pPr>
        <w:rPr>
          <w:rFonts w:ascii="Open Sans" w:cs="Open Sans" w:eastAsia="Open Sans" w:hAnsi="Open Sans"/>
          <w:b w:val="1"/>
          <w:sz w:val="26"/>
          <w:szCs w:val="26"/>
        </w:rPr>
      </w:pPr>
      <w:r w:rsidDel="00000000" w:rsidR="00000000" w:rsidRPr="00000000">
        <w:rPr>
          <w:rtl w:val="0"/>
        </w:rPr>
      </w:r>
    </w:p>
    <w:p w:rsidR="00000000" w:rsidDel="00000000" w:rsidP="00000000" w:rsidRDefault="00000000" w:rsidRPr="00000000" w14:paraId="000002C1">
      <w:pPr>
        <w:rPr>
          <w:rFonts w:ascii="Open Sans" w:cs="Open Sans" w:eastAsia="Open Sans" w:hAnsi="Open Sans"/>
          <w:b w:val="1"/>
          <w:sz w:val="26"/>
          <w:szCs w:val="26"/>
        </w:rPr>
      </w:pPr>
      <w:r w:rsidDel="00000000" w:rsidR="00000000" w:rsidRPr="00000000">
        <w:rPr>
          <w:rtl w:val="0"/>
        </w:rPr>
      </w:r>
    </w:p>
    <w:p w:rsidR="00000000" w:rsidDel="00000000" w:rsidP="00000000" w:rsidRDefault="00000000" w:rsidRPr="00000000" w14:paraId="000002C2">
      <w:pPr>
        <w:rPr>
          <w:rFonts w:ascii="Open Sans" w:cs="Open Sans" w:eastAsia="Open Sans" w:hAnsi="Open Sans"/>
          <w:b w:val="1"/>
          <w:sz w:val="26"/>
          <w:szCs w:val="26"/>
        </w:rPr>
      </w:pPr>
      <w:r w:rsidDel="00000000" w:rsidR="00000000" w:rsidRPr="00000000">
        <w:rPr>
          <w:rtl w:val="0"/>
        </w:rPr>
      </w:r>
    </w:p>
    <w:p w:rsidR="00000000" w:rsidDel="00000000" w:rsidP="00000000" w:rsidRDefault="00000000" w:rsidRPr="00000000" w14:paraId="000002C3">
      <w:pPr>
        <w:rPr>
          <w:rFonts w:ascii="Open Sans" w:cs="Open Sans" w:eastAsia="Open Sans" w:hAnsi="Open Sans"/>
          <w:b w:val="1"/>
          <w:sz w:val="26"/>
          <w:szCs w:val="26"/>
        </w:rPr>
      </w:pPr>
      <w:r w:rsidDel="00000000" w:rsidR="00000000" w:rsidRPr="00000000">
        <w:rPr>
          <w:rtl w:val="0"/>
        </w:rPr>
      </w:r>
    </w:p>
    <w:p w:rsidR="00000000" w:rsidDel="00000000" w:rsidP="00000000" w:rsidRDefault="00000000" w:rsidRPr="00000000" w14:paraId="000002C4">
      <w:pPr>
        <w:rPr>
          <w:rFonts w:ascii="Open Sans" w:cs="Open Sans" w:eastAsia="Open Sans" w:hAnsi="Open Sans"/>
          <w:b w:val="1"/>
          <w:sz w:val="26"/>
          <w:szCs w:val="26"/>
        </w:rPr>
      </w:pPr>
      <w:r w:rsidDel="00000000" w:rsidR="00000000" w:rsidRPr="00000000">
        <w:rPr>
          <w:rFonts w:ascii="Open Sans" w:cs="Open Sans" w:eastAsia="Open Sans" w:hAnsi="Open Sans"/>
          <w:b w:val="1"/>
          <w:sz w:val="26"/>
          <w:szCs w:val="26"/>
          <w:rtl w:val="0"/>
        </w:rPr>
        <w:t xml:space="preserve">Bilag 6 - Hændelseslog (EKSEMPEL)</w:t>
      </w:r>
    </w:p>
    <w:p w:rsidR="00000000" w:rsidDel="00000000" w:rsidP="00000000" w:rsidRDefault="00000000" w:rsidRPr="00000000" w14:paraId="000002C5">
      <w:pPr>
        <w:rPr>
          <w:rFonts w:ascii="Open Sans" w:cs="Open Sans" w:eastAsia="Open Sans" w:hAnsi="Open Sans"/>
          <w:b w:val="1"/>
          <w:sz w:val="26"/>
          <w:szCs w:val="26"/>
        </w:rPr>
      </w:pPr>
      <w:r w:rsidDel="00000000" w:rsidR="00000000" w:rsidRPr="00000000">
        <w:rPr>
          <w:rtl w:val="0"/>
        </w:rPr>
      </w:r>
    </w:p>
    <w:p w:rsidR="00000000" w:rsidDel="00000000" w:rsidP="00000000" w:rsidRDefault="00000000" w:rsidRPr="00000000" w14:paraId="000002C6">
      <w:pPr>
        <w:rPr>
          <w:rFonts w:ascii="Open Sans" w:cs="Open Sans" w:eastAsia="Open Sans" w:hAnsi="Open Sans"/>
          <w:b w:val="1"/>
          <w:sz w:val="26"/>
          <w:szCs w:val="26"/>
        </w:rPr>
      </w:pPr>
      <w:r w:rsidDel="00000000" w:rsidR="00000000" w:rsidRPr="00000000">
        <w:rPr>
          <w:rtl w:val="0"/>
        </w:rPr>
      </w:r>
    </w:p>
    <w:p w:rsidR="00000000" w:rsidDel="00000000" w:rsidP="00000000" w:rsidRDefault="00000000" w:rsidRPr="00000000" w14:paraId="000002C7">
      <w:pPr>
        <w:tabs>
          <w:tab w:val="left" w:leader="none" w:pos="0"/>
          <w:tab w:val="left" w:leader="none" w:pos="567"/>
        </w:tabs>
        <w:spacing w:line="340" w:lineRule="auto"/>
        <w:rPr>
          <w:rFonts w:ascii="Open Sans" w:cs="Open Sans" w:eastAsia="Open Sans" w:hAnsi="Open Sans"/>
        </w:rPr>
      </w:pPr>
      <w:r w:rsidDel="00000000" w:rsidR="00000000" w:rsidRPr="00000000">
        <w:rPr>
          <w:rFonts w:ascii="Open Sans" w:cs="Open Sans" w:eastAsia="Open Sans" w:hAnsi="Open Sans"/>
          <w:rtl w:val="0"/>
        </w:rPr>
        <w:t xml:space="preserve">Beredskabsplan: __________________</w:t>
        <w:tab/>
        <w:t xml:space="preserve">Startdato: ___ / ___ - 20___</w:t>
      </w:r>
    </w:p>
    <w:p w:rsidR="00000000" w:rsidDel="00000000" w:rsidP="00000000" w:rsidRDefault="00000000" w:rsidRPr="00000000" w14:paraId="000002C8">
      <w:pPr>
        <w:tabs>
          <w:tab w:val="left" w:leader="none" w:pos="0"/>
          <w:tab w:val="left" w:leader="none" w:pos="567"/>
        </w:tabs>
        <w:spacing w:line="340" w:lineRule="auto"/>
        <w:rPr>
          <w:rFonts w:ascii="Open Sans" w:cs="Open Sans" w:eastAsia="Open Sans" w:hAnsi="Open Sans"/>
        </w:rPr>
      </w:pPr>
      <w:r w:rsidDel="00000000" w:rsidR="00000000" w:rsidRPr="00000000">
        <w:rPr>
          <w:rtl w:val="0"/>
        </w:rPr>
      </w:r>
    </w:p>
    <w:sdt>
      <w:sdtPr>
        <w:lock w:val="contentLocked"/>
        <w:tag w:val="goog_rdk_13"/>
      </w:sdtPr>
      <w:sdtContent>
        <w:tbl>
          <w:tblPr>
            <w:tblStyle w:val="Table19"/>
            <w:tblW w:w="916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40"/>
            <w:gridCol w:w="705"/>
            <w:gridCol w:w="1125"/>
            <w:gridCol w:w="5175"/>
            <w:gridCol w:w="1320"/>
            <w:tblGridChange w:id="0">
              <w:tblGrid>
                <w:gridCol w:w="840"/>
                <w:gridCol w:w="705"/>
                <w:gridCol w:w="1125"/>
                <w:gridCol w:w="5175"/>
                <w:gridCol w:w="1320"/>
              </w:tblGrid>
            </w:tblGridChange>
          </w:tblGrid>
          <w:tr>
            <w:trPr>
              <w:cantSplit w:val="0"/>
              <w:tblHeader w:val="1"/>
            </w:trPr>
            <w:tc>
              <w:tcPr/>
              <w:p w:rsidR="00000000" w:rsidDel="00000000" w:rsidP="00000000" w:rsidRDefault="00000000" w:rsidRPr="00000000" w14:paraId="000002C9">
                <w:pPr>
                  <w:tabs>
                    <w:tab w:val="left" w:leader="none" w:pos="0"/>
                    <w:tab w:val="left" w:leader="none" w:pos="567"/>
                  </w:tabs>
                  <w:spacing w:line="3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Start</w:t>
                </w:r>
              </w:p>
            </w:tc>
            <w:tc>
              <w:tcPr/>
              <w:p w:rsidR="00000000" w:rsidDel="00000000" w:rsidP="00000000" w:rsidRDefault="00000000" w:rsidRPr="00000000" w14:paraId="000002CA">
                <w:pPr>
                  <w:tabs>
                    <w:tab w:val="left" w:leader="none" w:pos="0"/>
                    <w:tab w:val="left" w:leader="none" w:pos="567"/>
                  </w:tabs>
                  <w:spacing w:line="3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Slut</w:t>
                </w:r>
              </w:p>
            </w:tc>
            <w:tc>
              <w:tcPr/>
              <w:p w:rsidR="00000000" w:rsidDel="00000000" w:rsidP="00000000" w:rsidRDefault="00000000" w:rsidRPr="00000000" w14:paraId="000002CB">
                <w:pPr>
                  <w:tabs>
                    <w:tab w:val="left" w:leader="none" w:pos="0"/>
                    <w:tab w:val="left" w:leader="none" w:pos="567"/>
                  </w:tabs>
                  <w:spacing w:line="3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Noteret af</w:t>
                </w:r>
              </w:p>
            </w:tc>
            <w:tc>
              <w:tcPr/>
              <w:p w:rsidR="00000000" w:rsidDel="00000000" w:rsidP="00000000" w:rsidRDefault="00000000" w:rsidRPr="00000000" w14:paraId="000002CC">
                <w:pPr>
                  <w:tabs>
                    <w:tab w:val="left" w:leader="none" w:pos="0"/>
                    <w:tab w:val="left" w:leader="none" w:pos="567"/>
                  </w:tabs>
                  <w:spacing w:line="3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Aktivitet</w:t>
                </w:r>
              </w:p>
            </w:tc>
            <w:tc>
              <w:tcPr/>
              <w:p w:rsidR="00000000" w:rsidDel="00000000" w:rsidP="00000000" w:rsidRDefault="00000000" w:rsidRPr="00000000" w14:paraId="000002CD">
                <w:pPr>
                  <w:tabs>
                    <w:tab w:val="left" w:leader="none" w:pos="0"/>
                    <w:tab w:val="left" w:leader="none" w:pos="567"/>
                  </w:tabs>
                  <w:spacing w:line="340" w:lineRule="auto"/>
                  <w:rPr>
                    <w:rFonts w:ascii="Open Sans" w:cs="Open Sans" w:eastAsia="Open Sans" w:hAnsi="Open Sans"/>
                    <w:b w:val="1"/>
                  </w:rPr>
                </w:pPr>
                <w:r w:rsidDel="00000000" w:rsidR="00000000" w:rsidRPr="00000000">
                  <w:rPr>
                    <w:rFonts w:ascii="Open Sans" w:cs="Open Sans" w:eastAsia="Open Sans" w:hAnsi="Open Sans"/>
                    <w:b w:val="1"/>
                    <w:rtl w:val="0"/>
                  </w:rPr>
                  <w:t xml:space="preserve">Evt. godk.</w:t>
                </w:r>
              </w:p>
            </w:tc>
          </w:tr>
          <w:tr>
            <w:trPr>
              <w:cantSplit w:val="0"/>
              <w:trHeight w:val="593" w:hRule="atLeast"/>
              <w:tblHeader w:val="0"/>
            </w:trPr>
            <w:tc>
              <w:tcPr/>
              <w:p w:rsidR="00000000" w:rsidDel="00000000" w:rsidP="00000000" w:rsidRDefault="00000000" w:rsidRPr="00000000" w14:paraId="000002CE">
                <w:pPr>
                  <w:tabs>
                    <w:tab w:val="left" w:leader="none" w:pos="0"/>
                    <w:tab w:val="left" w:leader="none" w:pos="567"/>
                  </w:tabs>
                  <w:spacing w:line="340" w:lineRule="auto"/>
                  <w:rPr>
                    <w:rFonts w:ascii="Open Sans" w:cs="Open Sans" w:eastAsia="Open Sans" w:hAnsi="Open Sans"/>
                  </w:rPr>
                </w:pPr>
                <w:r w:rsidDel="00000000" w:rsidR="00000000" w:rsidRPr="00000000">
                  <w:rPr>
                    <w:rtl w:val="0"/>
                  </w:rPr>
                </w:r>
              </w:p>
            </w:tc>
            <w:tc>
              <w:tcPr/>
              <w:p w:rsidR="00000000" w:rsidDel="00000000" w:rsidP="00000000" w:rsidRDefault="00000000" w:rsidRPr="00000000" w14:paraId="000002CF">
                <w:pPr>
                  <w:tabs>
                    <w:tab w:val="left" w:leader="none" w:pos="0"/>
                    <w:tab w:val="left" w:leader="none" w:pos="567"/>
                  </w:tabs>
                  <w:spacing w:line="340" w:lineRule="auto"/>
                  <w:rPr>
                    <w:rFonts w:ascii="Open Sans" w:cs="Open Sans" w:eastAsia="Open Sans" w:hAnsi="Open Sans"/>
                  </w:rPr>
                </w:pPr>
                <w:r w:rsidDel="00000000" w:rsidR="00000000" w:rsidRPr="00000000">
                  <w:rPr>
                    <w:rtl w:val="0"/>
                  </w:rPr>
                </w:r>
              </w:p>
            </w:tc>
            <w:tc>
              <w:tcPr/>
              <w:p w:rsidR="00000000" w:rsidDel="00000000" w:rsidP="00000000" w:rsidRDefault="00000000" w:rsidRPr="00000000" w14:paraId="000002D0">
                <w:pPr>
                  <w:tabs>
                    <w:tab w:val="left" w:leader="none" w:pos="0"/>
                    <w:tab w:val="left" w:leader="none" w:pos="567"/>
                  </w:tabs>
                  <w:spacing w:line="340" w:lineRule="auto"/>
                  <w:rPr>
                    <w:rFonts w:ascii="Open Sans" w:cs="Open Sans" w:eastAsia="Open Sans" w:hAnsi="Open Sans"/>
                  </w:rPr>
                </w:pPr>
                <w:r w:rsidDel="00000000" w:rsidR="00000000" w:rsidRPr="00000000">
                  <w:rPr>
                    <w:rtl w:val="0"/>
                  </w:rPr>
                </w:r>
              </w:p>
            </w:tc>
            <w:tc>
              <w:tcPr/>
              <w:p w:rsidR="00000000" w:rsidDel="00000000" w:rsidP="00000000" w:rsidRDefault="00000000" w:rsidRPr="00000000" w14:paraId="000002D1">
                <w:pPr>
                  <w:tabs>
                    <w:tab w:val="left" w:leader="none" w:pos="0"/>
                    <w:tab w:val="left" w:leader="none" w:pos="567"/>
                  </w:tabs>
                  <w:spacing w:line="340" w:lineRule="auto"/>
                  <w:rPr>
                    <w:rFonts w:ascii="Open Sans" w:cs="Open Sans" w:eastAsia="Open Sans" w:hAnsi="Open Sans"/>
                  </w:rPr>
                </w:pPr>
                <w:r w:rsidDel="00000000" w:rsidR="00000000" w:rsidRPr="00000000">
                  <w:rPr>
                    <w:rtl w:val="0"/>
                  </w:rPr>
                </w:r>
              </w:p>
            </w:tc>
            <w:tc>
              <w:tcPr/>
              <w:p w:rsidR="00000000" w:rsidDel="00000000" w:rsidP="00000000" w:rsidRDefault="00000000" w:rsidRPr="00000000" w14:paraId="000002D2">
                <w:pPr>
                  <w:tabs>
                    <w:tab w:val="left" w:leader="none" w:pos="0"/>
                    <w:tab w:val="left" w:leader="none" w:pos="567"/>
                  </w:tabs>
                  <w:spacing w:line="340" w:lineRule="auto"/>
                  <w:rPr>
                    <w:rFonts w:ascii="Open Sans" w:cs="Open Sans" w:eastAsia="Open Sans" w:hAnsi="Open Sans"/>
                  </w:rPr>
                </w:pPr>
                <w:r w:rsidDel="00000000" w:rsidR="00000000" w:rsidRPr="00000000">
                  <w:rPr>
                    <w:rtl w:val="0"/>
                  </w:rPr>
                </w:r>
              </w:p>
            </w:tc>
          </w:tr>
          <w:tr>
            <w:trPr>
              <w:cantSplit w:val="0"/>
              <w:trHeight w:val="593" w:hRule="atLeast"/>
              <w:tblHeader w:val="0"/>
            </w:trPr>
            <w:tc>
              <w:tcPr/>
              <w:p w:rsidR="00000000" w:rsidDel="00000000" w:rsidP="00000000" w:rsidRDefault="00000000" w:rsidRPr="00000000" w14:paraId="000002D3">
                <w:pPr>
                  <w:tabs>
                    <w:tab w:val="left" w:leader="none" w:pos="0"/>
                    <w:tab w:val="left" w:leader="none" w:pos="567"/>
                  </w:tabs>
                  <w:spacing w:line="340" w:lineRule="auto"/>
                  <w:rPr>
                    <w:rFonts w:ascii="Open Sans" w:cs="Open Sans" w:eastAsia="Open Sans" w:hAnsi="Open Sans"/>
                  </w:rPr>
                </w:pPr>
                <w:r w:rsidDel="00000000" w:rsidR="00000000" w:rsidRPr="00000000">
                  <w:rPr>
                    <w:rtl w:val="0"/>
                  </w:rPr>
                </w:r>
              </w:p>
            </w:tc>
            <w:tc>
              <w:tcPr/>
              <w:p w:rsidR="00000000" w:rsidDel="00000000" w:rsidP="00000000" w:rsidRDefault="00000000" w:rsidRPr="00000000" w14:paraId="000002D4">
                <w:pPr>
                  <w:tabs>
                    <w:tab w:val="left" w:leader="none" w:pos="0"/>
                    <w:tab w:val="left" w:leader="none" w:pos="567"/>
                  </w:tabs>
                  <w:spacing w:line="340" w:lineRule="auto"/>
                  <w:rPr>
                    <w:rFonts w:ascii="Open Sans" w:cs="Open Sans" w:eastAsia="Open Sans" w:hAnsi="Open Sans"/>
                  </w:rPr>
                </w:pPr>
                <w:r w:rsidDel="00000000" w:rsidR="00000000" w:rsidRPr="00000000">
                  <w:rPr>
                    <w:rtl w:val="0"/>
                  </w:rPr>
                </w:r>
              </w:p>
            </w:tc>
            <w:tc>
              <w:tcPr/>
              <w:p w:rsidR="00000000" w:rsidDel="00000000" w:rsidP="00000000" w:rsidRDefault="00000000" w:rsidRPr="00000000" w14:paraId="000002D5">
                <w:pPr>
                  <w:tabs>
                    <w:tab w:val="left" w:leader="none" w:pos="0"/>
                    <w:tab w:val="left" w:leader="none" w:pos="567"/>
                  </w:tabs>
                  <w:spacing w:line="340" w:lineRule="auto"/>
                  <w:rPr>
                    <w:rFonts w:ascii="Open Sans" w:cs="Open Sans" w:eastAsia="Open Sans" w:hAnsi="Open Sans"/>
                  </w:rPr>
                </w:pPr>
                <w:r w:rsidDel="00000000" w:rsidR="00000000" w:rsidRPr="00000000">
                  <w:rPr>
                    <w:rtl w:val="0"/>
                  </w:rPr>
                </w:r>
              </w:p>
            </w:tc>
            <w:tc>
              <w:tcPr/>
              <w:p w:rsidR="00000000" w:rsidDel="00000000" w:rsidP="00000000" w:rsidRDefault="00000000" w:rsidRPr="00000000" w14:paraId="000002D6">
                <w:pPr>
                  <w:tabs>
                    <w:tab w:val="left" w:leader="none" w:pos="0"/>
                    <w:tab w:val="left" w:leader="none" w:pos="567"/>
                  </w:tabs>
                  <w:spacing w:line="340" w:lineRule="auto"/>
                  <w:rPr>
                    <w:rFonts w:ascii="Open Sans" w:cs="Open Sans" w:eastAsia="Open Sans" w:hAnsi="Open Sans"/>
                  </w:rPr>
                </w:pPr>
                <w:r w:rsidDel="00000000" w:rsidR="00000000" w:rsidRPr="00000000">
                  <w:rPr>
                    <w:rtl w:val="0"/>
                  </w:rPr>
                </w:r>
              </w:p>
            </w:tc>
            <w:tc>
              <w:tcPr/>
              <w:p w:rsidR="00000000" w:rsidDel="00000000" w:rsidP="00000000" w:rsidRDefault="00000000" w:rsidRPr="00000000" w14:paraId="000002D7">
                <w:pPr>
                  <w:tabs>
                    <w:tab w:val="left" w:leader="none" w:pos="0"/>
                    <w:tab w:val="left" w:leader="none" w:pos="567"/>
                  </w:tabs>
                  <w:spacing w:line="340" w:lineRule="auto"/>
                  <w:rPr>
                    <w:rFonts w:ascii="Open Sans" w:cs="Open Sans" w:eastAsia="Open Sans" w:hAnsi="Open Sans"/>
                  </w:rPr>
                </w:pPr>
                <w:r w:rsidDel="00000000" w:rsidR="00000000" w:rsidRPr="00000000">
                  <w:rPr>
                    <w:rtl w:val="0"/>
                  </w:rPr>
                </w:r>
              </w:p>
            </w:tc>
          </w:tr>
          <w:tr>
            <w:trPr>
              <w:cantSplit w:val="0"/>
              <w:trHeight w:val="593" w:hRule="atLeast"/>
              <w:tblHeader w:val="0"/>
            </w:trPr>
            <w:tc>
              <w:tcPr/>
              <w:p w:rsidR="00000000" w:rsidDel="00000000" w:rsidP="00000000" w:rsidRDefault="00000000" w:rsidRPr="00000000" w14:paraId="000002D8">
                <w:pPr>
                  <w:tabs>
                    <w:tab w:val="left" w:leader="none" w:pos="0"/>
                    <w:tab w:val="left" w:leader="none" w:pos="567"/>
                  </w:tabs>
                  <w:spacing w:line="340" w:lineRule="auto"/>
                  <w:rPr>
                    <w:rFonts w:ascii="Open Sans" w:cs="Open Sans" w:eastAsia="Open Sans" w:hAnsi="Open Sans"/>
                  </w:rPr>
                </w:pPr>
                <w:r w:rsidDel="00000000" w:rsidR="00000000" w:rsidRPr="00000000">
                  <w:rPr>
                    <w:rtl w:val="0"/>
                  </w:rPr>
                </w:r>
              </w:p>
            </w:tc>
            <w:tc>
              <w:tcPr/>
              <w:p w:rsidR="00000000" w:rsidDel="00000000" w:rsidP="00000000" w:rsidRDefault="00000000" w:rsidRPr="00000000" w14:paraId="000002D9">
                <w:pPr>
                  <w:tabs>
                    <w:tab w:val="left" w:leader="none" w:pos="0"/>
                    <w:tab w:val="left" w:leader="none" w:pos="567"/>
                  </w:tabs>
                  <w:spacing w:line="340" w:lineRule="auto"/>
                  <w:rPr>
                    <w:rFonts w:ascii="Open Sans" w:cs="Open Sans" w:eastAsia="Open Sans" w:hAnsi="Open Sans"/>
                  </w:rPr>
                </w:pPr>
                <w:r w:rsidDel="00000000" w:rsidR="00000000" w:rsidRPr="00000000">
                  <w:rPr>
                    <w:rtl w:val="0"/>
                  </w:rPr>
                </w:r>
              </w:p>
            </w:tc>
            <w:tc>
              <w:tcPr/>
              <w:p w:rsidR="00000000" w:rsidDel="00000000" w:rsidP="00000000" w:rsidRDefault="00000000" w:rsidRPr="00000000" w14:paraId="000002DA">
                <w:pPr>
                  <w:tabs>
                    <w:tab w:val="left" w:leader="none" w:pos="0"/>
                    <w:tab w:val="left" w:leader="none" w:pos="567"/>
                  </w:tabs>
                  <w:spacing w:line="340" w:lineRule="auto"/>
                  <w:rPr>
                    <w:rFonts w:ascii="Open Sans" w:cs="Open Sans" w:eastAsia="Open Sans" w:hAnsi="Open Sans"/>
                  </w:rPr>
                </w:pPr>
                <w:r w:rsidDel="00000000" w:rsidR="00000000" w:rsidRPr="00000000">
                  <w:rPr>
                    <w:rtl w:val="0"/>
                  </w:rPr>
                </w:r>
              </w:p>
            </w:tc>
            <w:tc>
              <w:tcPr/>
              <w:p w:rsidR="00000000" w:rsidDel="00000000" w:rsidP="00000000" w:rsidRDefault="00000000" w:rsidRPr="00000000" w14:paraId="000002DB">
                <w:pPr>
                  <w:tabs>
                    <w:tab w:val="left" w:leader="none" w:pos="0"/>
                    <w:tab w:val="left" w:leader="none" w:pos="567"/>
                  </w:tabs>
                  <w:spacing w:line="340" w:lineRule="auto"/>
                  <w:rPr>
                    <w:rFonts w:ascii="Open Sans" w:cs="Open Sans" w:eastAsia="Open Sans" w:hAnsi="Open Sans"/>
                  </w:rPr>
                </w:pPr>
                <w:r w:rsidDel="00000000" w:rsidR="00000000" w:rsidRPr="00000000">
                  <w:rPr>
                    <w:rtl w:val="0"/>
                  </w:rPr>
                </w:r>
              </w:p>
            </w:tc>
            <w:tc>
              <w:tcPr/>
              <w:p w:rsidR="00000000" w:rsidDel="00000000" w:rsidP="00000000" w:rsidRDefault="00000000" w:rsidRPr="00000000" w14:paraId="000002DC">
                <w:pPr>
                  <w:tabs>
                    <w:tab w:val="left" w:leader="none" w:pos="0"/>
                    <w:tab w:val="left" w:leader="none" w:pos="567"/>
                  </w:tabs>
                  <w:spacing w:line="340" w:lineRule="auto"/>
                  <w:rPr>
                    <w:rFonts w:ascii="Open Sans" w:cs="Open Sans" w:eastAsia="Open Sans" w:hAnsi="Open Sans"/>
                  </w:rPr>
                </w:pPr>
                <w:r w:rsidDel="00000000" w:rsidR="00000000" w:rsidRPr="00000000">
                  <w:rPr>
                    <w:rtl w:val="0"/>
                  </w:rPr>
                </w:r>
              </w:p>
            </w:tc>
          </w:tr>
          <w:tr>
            <w:trPr>
              <w:cantSplit w:val="0"/>
              <w:trHeight w:val="593" w:hRule="atLeast"/>
              <w:tblHeader w:val="0"/>
            </w:trPr>
            <w:tc>
              <w:tcPr/>
              <w:p w:rsidR="00000000" w:rsidDel="00000000" w:rsidP="00000000" w:rsidRDefault="00000000" w:rsidRPr="00000000" w14:paraId="000002DD">
                <w:pPr>
                  <w:tabs>
                    <w:tab w:val="left" w:leader="none" w:pos="0"/>
                    <w:tab w:val="left" w:leader="none" w:pos="567"/>
                  </w:tabs>
                  <w:spacing w:line="340" w:lineRule="auto"/>
                  <w:rPr>
                    <w:rFonts w:ascii="Open Sans" w:cs="Open Sans" w:eastAsia="Open Sans" w:hAnsi="Open Sans"/>
                  </w:rPr>
                </w:pPr>
                <w:r w:rsidDel="00000000" w:rsidR="00000000" w:rsidRPr="00000000">
                  <w:rPr>
                    <w:rtl w:val="0"/>
                  </w:rPr>
                </w:r>
              </w:p>
            </w:tc>
            <w:tc>
              <w:tcPr/>
              <w:p w:rsidR="00000000" w:rsidDel="00000000" w:rsidP="00000000" w:rsidRDefault="00000000" w:rsidRPr="00000000" w14:paraId="000002DE">
                <w:pPr>
                  <w:tabs>
                    <w:tab w:val="left" w:leader="none" w:pos="0"/>
                    <w:tab w:val="left" w:leader="none" w:pos="567"/>
                  </w:tabs>
                  <w:spacing w:line="340" w:lineRule="auto"/>
                  <w:rPr>
                    <w:rFonts w:ascii="Open Sans" w:cs="Open Sans" w:eastAsia="Open Sans" w:hAnsi="Open Sans"/>
                  </w:rPr>
                </w:pPr>
                <w:r w:rsidDel="00000000" w:rsidR="00000000" w:rsidRPr="00000000">
                  <w:rPr>
                    <w:rtl w:val="0"/>
                  </w:rPr>
                </w:r>
              </w:p>
            </w:tc>
            <w:tc>
              <w:tcPr/>
              <w:p w:rsidR="00000000" w:rsidDel="00000000" w:rsidP="00000000" w:rsidRDefault="00000000" w:rsidRPr="00000000" w14:paraId="000002DF">
                <w:pPr>
                  <w:tabs>
                    <w:tab w:val="left" w:leader="none" w:pos="0"/>
                    <w:tab w:val="left" w:leader="none" w:pos="567"/>
                  </w:tabs>
                  <w:spacing w:line="340" w:lineRule="auto"/>
                  <w:rPr>
                    <w:rFonts w:ascii="Open Sans" w:cs="Open Sans" w:eastAsia="Open Sans" w:hAnsi="Open Sans"/>
                  </w:rPr>
                </w:pPr>
                <w:r w:rsidDel="00000000" w:rsidR="00000000" w:rsidRPr="00000000">
                  <w:rPr>
                    <w:rtl w:val="0"/>
                  </w:rPr>
                </w:r>
              </w:p>
            </w:tc>
            <w:tc>
              <w:tcPr/>
              <w:p w:rsidR="00000000" w:rsidDel="00000000" w:rsidP="00000000" w:rsidRDefault="00000000" w:rsidRPr="00000000" w14:paraId="000002E0">
                <w:pPr>
                  <w:tabs>
                    <w:tab w:val="left" w:leader="none" w:pos="0"/>
                    <w:tab w:val="left" w:leader="none" w:pos="567"/>
                  </w:tabs>
                  <w:spacing w:line="340" w:lineRule="auto"/>
                  <w:rPr>
                    <w:rFonts w:ascii="Open Sans" w:cs="Open Sans" w:eastAsia="Open Sans" w:hAnsi="Open Sans"/>
                  </w:rPr>
                </w:pPr>
                <w:r w:rsidDel="00000000" w:rsidR="00000000" w:rsidRPr="00000000">
                  <w:rPr>
                    <w:rtl w:val="0"/>
                  </w:rPr>
                </w:r>
              </w:p>
            </w:tc>
            <w:tc>
              <w:tcPr/>
              <w:p w:rsidR="00000000" w:rsidDel="00000000" w:rsidP="00000000" w:rsidRDefault="00000000" w:rsidRPr="00000000" w14:paraId="000002E1">
                <w:pPr>
                  <w:tabs>
                    <w:tab w:val="left" w:leader="none" w:pos="0"/>
                    <w:tab w:val="left" w:leader="none" w:pos="567"/>
                  </w:tabs>
                  <w:spacing w:line="340" w:lineRule="auto"/>
                  <w:rPr>
                    <w:rFonts w:ascii="Open Sans" w:cs="Open Sans" w:eastAsia="Open Sans" w:hAnsi="Open Sans"/>
                  </w:rPr>
                </w:pPr>
                <w:r w:rsidDel="00000000" w:rsidR="00000000" w:rsidRPr="00000000">
                  <w:rPr>
                    <w:rtl w:val="0"/>
                  </w:rPr>
                </w:r>
              </w:p>
            </w:tc>
          </w:tr>
          <w:tr>
            <w:trPr>
              <w:cantSplit w:val="0"/>
              <w:trHeight w:val="593" w:hRule="atLeast"/>
              <w:tblHeader w:val="0"/>
            </w:trPr>
            <w:tc>
              <w:tcPr/>
              <w:p w:rsidR="00000000" w:rsidDel="00000000" w:rsidP="00000000" w:rsidRDefault="00000000" w:rsidRPr="00000000" w14:paraId="000002E2">
                <w:pPr>
                  <w:tabs>
                    <w:tab w:val="left" w:leader="none" w:pos="0"/>
                    <w:tab w:val="left" w:leader="none" w:pos="567"/>
                  </w:tabs>
                  <w:spacing w:line="340" w:lineRule="auto"/>
                  <w:rPr>
                    <w:rFonts w:ascii="Open Sans" w:cs="Open Sans" w:eastAsia="Open Sans" w:hAnsi="Open Sans"/>
                  </w:rPr>
                </w:pPr>
                <w:r w:rsidDel="00000000" w:rsidR="00000000" w:rsidRPr="00000000">
                  <w:rPr>
                    <w:rtl w:val="0"/>
                  </w:rPr>
                </w:r>
              </w:p>
            </w:tc>
            <w:tc>
              <w:tcPr/>
              <w:p w:rsidR="00000000" w:rsidDel="00000000" w:rsidP="00000000" w:rsidRDefault="00000000" w:rsidRPr="00000000" w14:paraId="000002E3">
                <w:pPr>
                  <w:tabs>
                    <w:tab w:val="left" w:leader="none" w:pos="0"/>
                    <w:tab w:val="left" w:leader="none" w:pos="567"/>
                  </w:tabs>
                  <w:spacing w:line="340" w:lineRule="auto"/>
                  <w:rPr>
                    <w:rFonts w:ascii="Open Sans" w:cs="Open Sans" w:eastAsia="Open Sans" w:hAnsi="Open Sans"/>
                  </w:rPr>
                </w:pPr>
                <w:r w:rsidDel="00000000" w:rsidR="00000000" w:rsidRPr="00000000">
                  <w:rPr>
                    <w:rtl w:val="0"/>
                  </w:rPr>
                </w:r>
              </w:p>
            </w:tc>
            <w:tc>
              <w:tcPr/>
              <w:p w:rsidR="00000000" w:rsidDel="00000000" w:rsidP="00000000" w:rsidRDefault="00000000" w:rsidRPr="00000000" w14:paraId="000002E4">
                <w:pPr>
                  <w:tabs>
                    <w:tab w:val="left" w:leader="none" w:pos="0"/>
                    <w:tab w:val="left" w:leader="none" w:pos="567"/>
                  </w:tabs>
                  <w:spacing w:line="340" w:lineRule="auto"/>
                  <w:rPr>
                    <w:rFonts w:ascii="Open Sans" w:cs="Open Sans" w:eastAsia="Open Sans" w:hAnsi="Open Sans"/>
                  </w:rPr>
                </w:pPr>
                <w:r w:rsidDel="00000000" w:rsidR="00000000" w:rsidRPr="00000000">
                  <w:rPr>
                    <w:rtl w:val="0"/>
                  </w:rPr>
                </w:r>
              </w:p>
            </w:tc>
            <w:tc>
              <w:tcPr/>
              <w:p w:rsidR="00000000" w:rsidDel="00000000" w:rsidP="00000000" w:rsidRDefault="00000000" w:rsidRPr="00000000" w14:paraId="000002E5">
                <w:pPr>
                  <w:tabs>
                    <w:tab w:val="left" w:leader="none" w:pos="0"/>
                    <w:tab w:val="left" w:leader="none" w:pos="567"/>
                  </w:tabs>
                  <w:spacing w:line="340" w:lineRule="auto"/>
                  <w:rPr>
                    <w:rFonts w:ascii="Open Sans" w:cs="Open Sans" w:eastAsia="Open Sans" w:hAnsi="Open Sans"/>
                  </w:rPr>
                </w:pPr>
                <w:r w:rsidDel="00000000" w:rsidR="00000000" w:rsidRPr="00000000">
                  <w:rPr>
                    <w:rtl w:val="0"/>
                  </w:rPr>
                </w:r>
              </w:p>
            </w:tc>
            <w:tc>
              <w:tcPr/>
              <w:p w:rsidR="00000000" w:rsidDel="00000000" w:rsidP="00000000" w:rsidRDefault="00000000" w:rsidRPr="00000000" w14:paraId="000002E6">
                <w:pPr>
                  <w:tabs>
                    <w:tab w:val="left" w:leader="none" w:pos="0"/>
                    <w:tab w:val="left" w:leader="none" w:pos="567"/>
                  </w:tabs>
                  <w:spacing w:line="340" w:lineRule="auto"/>
                  <w:rPr>
                    <w:rFonts w:ascii="Open Sans" w:cs="Open Sans" w:eastAsia="Open Sans" w:hAnsi="Open Sans"/>
                  </w:rPr>
                </w:pPr>
                <w:r w:rsidDel="00000000" w:rsidR="00000000" w:rsidRPr="00000000">
                  <w:rPr>
                    <w:rtl w:val="0"/>
                  </w:rPr>
                </w:r>
              </w:p>
            </w:tc>
          </w:tr>
          <w:tr>
            <w:trPr>
              <w:cantSplit w:val="0"/>
              <w:trHeight w:val="593" w:hRule="atLeast"/>
              <w:tblHeader w:val="0"/>
            </w:trPr>
            <w:tc>
              <w:tcPr/>
              <w:p w:rsidR="00000000" w:rsidDel="00000000" w:rsidP="00000000" w:rsidRDefault="00000000" w:rsidRPr="00000000" w14:paraId="000002E7">
                <w:pPr>
                  <w:tabs>
                    <w:tab w:val="left" w:leader="none" w:pos="0"/>
                    <w:tab w:val="left" w:leader="none" w:pos="567"/>
                  </w:tabs>
                  <w:spacing w:line="340" w:lineRule="auto"/>
                  <w:rPr>
                    <w:rFonts w:ascii="Open Sans" w:cs="Open Sans" w:eastAsia="Open Sans" w:hAnsi="Open Sans"/>
                  </w:rPr>
                </w:pPr>
                <w:r w:rsidDel="00000000" w:rsidR="00000000" w:rsidRPr="00000000">
                  <w:rPr>
                    <w:rtl w:val="0"/>
                  </w:rPr>
                </w:r>
              </w:p>
            </w:tc>
            <w:tc>
              <w:tcPr/>
              <w:p w:rsidR="00000000" w:rsidDel="00000000" w:rsidP="00000000" w:rsidRDefault="00000000" w:rsidRPr="00000000" w14:paraId="000002E8">
                <w:pPr>
                  <w:tabs>
                    <w:tab w:val="left" w:leader="none" w:pos="0"/>
                    <w:tab w:val="left" w:leader="none" w:pos="567"/>
                  </w:tabs>
                  <w:spacing w:line="340" w:lineRule="auto"/>
                  <w:rPr>
                    <w:rFonts w:ascii="Open Sans" w:cs="Open Sans" w:eastAsia="Open Sans" w:hAnsi="Open Sans"/>
                  </w:rPr>
                </w:pPr>
                <w:r w:rsidDel="00000000" w:rsidR="00000000" w:rsidRPr="00000000">
                  <w:rPr>
                    <w:rtl w:val="0"/>
                  </w:rPr>
                </w:r>
              </w:p>
            </w:tc>
            <w:tc>
              <w:tcPr/>
              <w:p w:rsidR="00000000" w:rsidDel="00000000" w:rsidP="00000000" w:rsidRDefault="00000000" w:rsidRPr="00000000" w14:paraId="000002E9">
                <w:pPr>
                  <w:tabs>
                    <w:tab w:val="left" w:leader="none" w:pos="0"/>
                    <w:tab w:val="left" w:leader="none" w:pos="567"/>
                  </w:tabs>
                  <w:spacing w:line="340" w:lineRule="auto"/>
                  <w:rPr>
                    <w:rFonts w:ascii="Open Sans" w:cs="Open Sans" w:eastAsia="Open Sans" w:hAnsi="Open Sans"/>
                  </w:rPr>
                </w:pPr>
                <w:r w:rsidDel="00000000" w:rsidR="00000000" w:rsidRPr="00000000">
                  <w:rPr>
                    <w:rtl w:val="0"/>
                  </w:rPr>
                </w:r>
              </w:p>
            </w:tc>
            <w:tc>
              <w:tcPr/>
              <w:p w:rsidR="00000000" w:rsidDel="00000000" w:rsidP="00000000" w:rsidRDefault="00000000" w:rsidRPr="00000000" w14:paraId="000002EA">
                <w:pPr>
                  <w:tabs>
                    <w:tab w:val="left" w:leader="none" w:pos="0"/>
                    <w:tab w:val="left" w:leader="none" w:pos="567"/>
                  </w:tabs>
                  <w:spacing w:line="340" w:lineRule="auto"/>
                  <w:rPr>
                    <w:rFonts w:ascii="Open Sans" w:cs="Open Sans" w:eastAsia="Open Sans" w:hAnsi="Open Sans"/>
                  </w:rPr>
                </w:pPr>
                <w:r w:rsidDel="00000000" w:rsidR="00000000" w:rsidRPr="00000000">
                  <w:rPr>
                    <w:rtl w:val="0"/>
                  </w:rPr>
                </w:r>
              </w:p>
            </w:tc>
            <w:tc>
              <w:tcPr/>
              <w:p w:rsidR="00000000" w:rsidDel="00000000" w:rsidP="00000000" w:rsidRDefault="00000000" w:rsidRPr="00000000" w14:paraId="000002EB">
                <w:pPr>
                  <w:tabs>
                    <w:tab w:val="left" w:leader="none" w:pos="0"/>
                    <w:tab w:val="left" w:leader="none" w:pos="567"/>
                  </w:tabs>
                  <w:spacing w:line="340" w:lineRule="auto"/>
                  <w:rPr>
                    <w:rFonts w:ascii="Open Sans" w:cs="Open Sans" w:eastAsia="Open Sans" w:hAnsi="Open Sans"/>
                  </w:rPr>
                </w:pPr>
                <w:r w:rsidDel="00000000" w:rsidR="00000000" w:rsidRPr="00000000">
                  <w:rPr>
                    <w:rtl w:val="0"/>
                  </w:rPr>
                </w:r>
              </w:p>
            </w:tc>
          </w:tr>
          <w:tr>
            <w:trPr>
              <w:cantSplit w:val="0"/>
              <w:trHeight w:val="593" w:hRule="atLeast"/>
              <w:tblHeader w:val="0"/>
            </w:trPr>
            <w:tc>
              <w:tcPr/>
              <w:p w:rsidR="00000000" w:rsidDel="00000000" w:rsidP="00000000" w:rsidRDefault="00000000" w:rsidRPr="00000000" w14:paraId="000002EC">
                <w:pPr>
                  <w:tabs>
                    <w:tab w:val="left" w:leader="none" w:pos="0"/>
                    <w:tab w:val="left" w:leader="none" w:pos="567"/>
                  </w:tabs>
                  <w:spacing w:line="340" w:lineRule="auto"/>
                  <w:rPr>
                    <w:rFonts w:ascii="Open Sans" w:cs="Open Sans" w:eastAsia="Open Sans" w:hAnsi="Open Sans"/>
                  </w:rPr>
                </w:pPr>
                <w:r w:rsidDel="00000000" w:rsidR="00000000" w:rsidRPr="00000000">
                  <w:rPr>
                    <w:rtl w:val="0"/>
                  </w:rPr>
                </w:r>
              </w:p>
            </w:tc>
            <w:tc>
              <w:tcPr/>
              <w:p w:rsidR="00000000" w:rsidDel="00000000" w:rsidP="00000000" w:rsidRDefault="00000000" w:rsidRPr="00000000" w14:paraId="000002ED">
                <w:pPr>
                  <w:tabs>
                    <w:tab w:val="left" w:leader="none" w:pos="0"/>
                    <w:tab w:val="left" w:leader="none" w:pos="567"/>
                  </w:tabs>
                  <w:spacing w:line="340" w:lineRule="auto"/>
                  <w:rPr>
                    <w:rFonts w:ascii="Open Sans" w:cs="Open Sans" w:eastAsia="Open Sans" w:hAnsi="Open Sans"/>
                  </w:rPr>
                </w:pPr>
                <w:r w:rsidDel="00000000" w:rsidR="00000000" w:rsidRPr="00000000">
                  <w:rPr>
                    <w:rtl w:val="0"/>
                  </w:rPr>
                </w:r>
              </w:p>
            </w:tc>
            <w:tc>
              <w:tcPr/>
              <w:p w:rsidR="00000000" w:rsidDel="00000000" w:rsidP="00000000" w:rsidRDefault="00000000" w:rsidRPr="00000000" w14:paraId="000002EE">
                <w:pPr>
                  <w:tabs>
                    <w:tab w:val="left" w:leader="none" w:pos="0"/>
                    <w:tab w:val="left" w:leader="none" w:pos="567"/>
                  </w:tabs>
                  <w:spacing w:line="340" w:lineRule="auto"/>
                  <w:rPr>
                    <w:rFonts w:ascii="Open Sans" w:cs="Open Sans" w:eastAsia="Open Sans" w:hAnsi="Open Sans"/>
                  </w:rPr>
                </w:pPr>
                <w:r w:rsidDel="00000000" w:rsidR="00000000" w:rsidRPr="00000000">
                  <w:rPr>
                    <w:rtl w:val="0"/>
                  </w:rPr>
                </w:r>
              </w:p>
            </w:tc>
            <w:tc>
              <w:tcPr/>
              <w:p w:rsidR="00000000" w:rsidDel="00000000" w:rsidP="00000000" w:rsidRDefault="00000000" w:rsidRPr="00000000" w14:paraId="000002EF">
                <w:pPr>
                  <w:tabs>
                    <w:tab w:val="left" w:leader="none" w:pos="0"/>
                    <w:tab w:val="left" w:leader="none" w:pos="567"/>
                  </w:tabs>
                  <w:spacing w:line="340" w:lineRule="auto"/>
                  <w:rPr>
                    <w:rFonts w:ascii="Open Sans" w:cs="Open Sans" w:eastAsia="Open Sans" w:hAnsi="Open Sans"/>
                  </w:rPr>
                </w:pPr>
                <w:r w:rsidDel="00000000" w:rsidR="00000000" w:rsidRPr="00000000">
                  <w:rPr>
                    <w:rtl w:val="0"/>
                  </w:rPr>
                </w:r>
              </w:p>
            </w:tc>
            <w:tc>
              <w:tcPr/>
              <w:p w:rsidR="00000000" w:rsidDel="00000000" w:rsidP="00000000" w:rsidRDefault="00000000" w:rsidRPr="00000000" w14:paraId="000002F0">
                <w:pPr>
                  <w:tabs>
                    <w:tab w:val="left" w:leader="none" w:pos="0"/>
                    <w:tab w:val="left" w:leader="none" w:pos="567"/>
                  </w:tabs>
                  <w:spacing w:line="340" w:lineRule="auto"/>
                  <w:rPr>
                    <w:rFonts w:ascii="Open Sans" w:cs="Open Sans" w:eastAsia="Open Sans" w:hAnsi="Open Sans"/>
                  </w:rPr>
                </w:pPr>
                <w:r w:rsidDel="00000000" w:rsidR="00000000" w:rsidRPr="00000000">
                  <w:rPr>
                    <w:rtl w:val="0"/>
                  </w:rPr>
                </w:r>
              </w:p>
            </w:tc>
          </w:tr>
          <w:tr>
            <w:trPr>
              <w:cantSplit w:val="0"/>
              <w:trHeight w:val="593" w:hRule="atLeast"/>
              <w:tblHeader w:val="0"/>
            </w:trPr>
            <w:tc>
              <w:tcPr/>
              <w:p w:rsidR="00000000" w:rsidDel="00000000" w:rsidP="00000000" w:rsidRDefault="00000000" w:rsidRPr="00000000" w14:paraId="000002F1">
                <w:pPr>
                  <w:tabs>
                    <w:tab w:val="left" w:leader="none" w:pos="0"/>
                    <w:tab w:val="left" w:leader="none" w:pos="567"/>
                  </w:tabs>
                  <w:spacing w:line="340" w:lineRule="auto"/>
                  <w:rPr>
                    <w:rFonts w:ascii="Open Sans" w:cs="Open Sans" w:eastAsia="Open Sans" w:hAnsi="Open Sans"/>
                  </w:rPr>
                </w:pPr>
                <w:r w:rsidDel="00000000" w:rsidR="00000000" w:rsidRPr="00000000">
                  <w:rPr>
                    <w:rtl w:val="0"/>
                  </w:rPr>
                </w:r>
              </w:p>
            </w:tc>
            <w:tc>
              <w:tcPr/>
              <w:p w:rsidR="00000000" w:rsidDel="00000000" w:rsidP="00000000" w:rsidRDefault="00000000" w:rsidRPr="00000000" w14:paraId="000002F2">
                <w:pPr>
                  <w:tabs>
                    <w:tab w:val="left" w:leader="none" w:pos="0"/>
                    <w:tab w:val="left" w:leader="none" w:pos="567"/>
                  </w:tabs>
                  <w:spacing w:line="340" w:lineRule="auto"/>
                  <w:rPr>
                    <w:rFonts w:ascii="Open Sans" w:cs="Open Sans" w:eastAsia="Open Sans" w:hAnsi="Open Sans"/>
                  </w:rPr>
                </w:pPr>
                <w:r w:rsidDel="00000000" w:rsidR="00000000" w:rsidRPr="00000000">
                  <w:rPr>
                    <w:rtl w:val="0"/>
                  </w:rPr>
                </w:r>
              </w:p>
            </w:tc>
            <w:tc>
              <w:tcPr/>
              <w:p w:rsidR="00000000" w:rsidDel="00000000" w:rsidP="00000000" w:rsidRDefault="00000000" w:rsidRPr="00000000" w14:paraId="000002F3">
                <w:pPr>
                  <w:tabs>
                    <w:tab w:val="left" w:leader="none" w:pos="0"/>
                    <w:tab w:val="left" w:leader="none" w:pos="567"/>
                  </w:tabs>
                  <w:spacing w:line="340" w:lineRule="auto"/>
                  <w:rPr>
                    <w:rFonts w:ascii="Open Sans" w:cs="Open Sans" w:eastAsia="Open Sans" w:hAnsi="Open Sans"/>
                  </w:rPr>
                </w:pPr>
                <w:r w:rsidDel="00000000" w:rsidR="00000000" w:rsidRPr="00000000">
                  <w:rPr>
                    <w:rtl w:val="0"/>
                  </w:rPr>
                </w:r>
              </w:p>
            </w:tc>
            <w:tc>
              <w:tcPr/>
              <w:p w:rsidR="00000000" w:rsidDel="00000000" w:rsidP="00000000" w:rsidRDefault="00000000" w:rsidRPr="00000000" w14:paraId="000002F4">
                <w:pPr>
                  <w:tabs>
                    <w:tab w:val="left" w:leader="none" w:pos="0"/>
                    <w:tab w:val="left" w:leader="none" w:pos="567"/>
                  </w:tabs>
                  <w:spacing w:line="340" w:lineRule="auto"/>
                  <w:rPr>
                    <w:rFonts w:ascii="Open Sans" w:cs="Open Sans" w:eastAsia="Open Sans" w:hAnsi="Open Sans"/>
                  </w:rPr>
                </w:pPr>
                <w:r w:rsidDel="00000000" w:rsidR="00000000" w:rsidRPr="00000000">
                  <w:rPr>
                    <w:rtl w:val="0"/>
                  </w:rPr>
                </w:r>
              </w:p>
            </w:tc>
            <w:tc>
              <w:tcPr/>
              <w:p w:rsidR="00000000" w:rsidDel="00000000" w:rsidP="00000000" w:rsidRDefault="00000000" w:rsidRPr="00000000" w14:paraId="000002F5">
                <w:pPr>
                  <w:tabs>
                    <w:tab w:val="left" w:leader="none" w:pos="0"/>
                    <w:tab w:val="left" w:leader="none" w:pos="567"/>
                  </w:tabs>
                  <w:spacing w:line="340" w:lineRule="auto"/>
                  <w:rPr>
                    <w:rFonts w:ascii="Open Sans" w:cs="Open Sans" w:eastAsia="Open Sans" w:hAnsi="Open Sans"/>
                  </w:rPr>
                </w:pPr>
                <w:r w:rsidDel="00000000" w:rsidR="00000000" w:rsidRPr="00000000">
                  <w:rPr>
                    <w:rtl w:val="0"/>
                  </w:rPr>
                </w:r>
              </w:p>
            </w:tc>
          </w:tr>
          <w:tr>
            <w:trPr>
              <w:cantSplit w:val="0"/>
              <w:trHeight w:val="593" w:hRule="atLeast"/>
              <w:tblHeader w:val="0"/>
            </w:trPr>
            <w:tc>
              <w:tcPr/>
              <w:p w:rsidR="00000000" w:rsidDel="00000000" w:rsidP="00000000" w:rsidRDefault="00000000" w:rsidRPr="00000000" w14:paraId="000002F6">
                <w:pPr>
                  <w:tabs>
                    <w:tab w:val="left" w:leader="none" w:pos="0"/>
                    <w:tab w:val="left" w:leader="none" w:pos="567"/>
                  </w:tabs>
                  <w:spacing w:line="340" w:lineRule="auto"/>
                  <w:rPr>
                    <w:rFonts w:ascii="Open Sans" w:cs="Open Sans" w:eastAsia="Open Sans" w:hAnsi="Open Sans"/>
                  </w:rPr>
                </w:pPr>
                <w:r w:rsidDel="00000000" w:rsidR="00000000" w:rsidRPr="00000000">
                  <w:rPr>
                    <w:rtl w:val="0"/>
                  </w:rPr>
                </w:r>
              </w:p>
            </w:tc>
            <w:tc>
              <w:tcPr/>
              <w:p w:rsidR="00000000" w:rsidDel="00000000" w:rsidP="00000000" w:rsidRDefault="00000000" w:rsidRPr="00000000" w14:paraId="000002F7">
                <w:pPr>
                  <w:tabs>
                    <w:tab w:val="left" w:leader="none" w:pos="0"/>
                    <w:tab w:val="left" w:leader="none" w:pos="567"/>
                  </w:tabs>
                  <w:spacing w:line="340" w:lineRule="auto"/>
                  <w:rPr>
                    <w:rFonts w:ascii="Open Sans" w:cs="Open Sans" w:eastAsia="Open Sans" w:hAnsi="Open Sans"/>
                  </w:rPr>
                </w:pPr>
                <w:r w:rsidDel="00000000" w:rsidR="00000000" w:rsidRPr="00000000">
                  <w:rPr>
                    <w:rtl w:val="0"/>
                  </w:rPr>
                </w:r>
              </w:p>
            </w:tc>
            <w:tc>
              <w:tcPr/>
              <w:p w:rsidR="00000000" w:rsidDel="00000000" w:rsidP="00000000" w:rsidRDefault="00000000" w:rsidRPr="00000000" w14:paraId="000002F8">
                <w:pPr>
                  <w:tabs>
                    <w:tab w:val="left" w:leader="none" w:pos="0"/>
                    <w:tab w:val="left" w:leader="none" w:pos="567"/>
                  </w:tabs>
                  <w:spacing w:line="340" w:lineRule="auto"/>
                  <w:rPr>
                    <w:rFonts w:ascii="Open Sans" w:cs="Open Sans" w:eastAsia="Open Sans" w:hAnsi="Open Sans"/>
                  </w:rPr>
                </w:pPr>
                <w:r w:rsidDel="00000000" w:rsidR="00000000" w:rsidRPr="00000000">
                  <w:rPr>
                    <w:rtl w:val="0"/>
                  </w:rPr>
                </w:r>
              </w:p>
            </w:tc>
            <w:tc>
              <w:tcPr/>
              <w:p w:rsidR="00000000" w:rsidDel="00000000" w:rsidP="00000000" w:rsidRDefault="00000000" w:rsidRPr="00000000" w14:paraId="000002F9">
                <w:pPr>
                  <w:tabs>
                    <w:tab w:val="left" w:leader="none" w:pos="0"/>
                    <w:tab w:val="left" w:leader="none" w:pos="567"/>
                  </w:tabs>
                  <w:spacing w:line="340" w:lineRule="auto"/>
                  <w:rPr>
                    <w:rFonts w:ascii="Open Sans" w:cs="Open Sans" w:eastAsia="Open Sans" w:hAnsi="Open Sans"/>
                  </w:rPr>
                </w:pPr>
                <w:r w:rsidDel="00000000" w:rsidR="00000000" w:rsidRPr="00000000">
                  <w:rPr>
                    <w:rtl w:val="0"/>
                  </w:rPr>
                </w:r>
              </w:p>
            </w:tc>
            <w:tc>
              <w:tcPr/>
              <w:p w:rsidR="00000000" w:rsidDel="00000000" w:rsidP="00000000" w:rsidRDefault="00000000" w:rsidRPr="00000000" w14:paraId="000002FA">
                <w:pPr>
                  <w:tabs>
                    <w:tab w:val="left" w:leader="none" w:pos="0"/>
                    <w:tab w:val="left" w:leader="none" w:pos="567"/>
                  </w:tabs>
                  <w:spacing w:line="340" w:lineRule="auto"/>
                  <w:rPr>
                    <w:rFonts w:ascii="Open Sans" w:cs="Open Sans" w:eastAsia="Open Sans" w:hAnsi="Open Sans"/>
                  </w:rPr>
                </w:pPr>
                <w:r w:rsidDel="00000000" w:rsidR="00000000" w:rsidRPr="00000000">
                  <w:rPr>
                    <w:rtl w:val="0"/>
                  </w:rPr>
                </w:r>
              </w:p>
            </w:tc>
          </w:tr>
          <w:tr>
            <w:trPr>
              <w:cantSplit w:val="0"/>
              <w:trHeight w:val="593" w:hRule="atLeast"/>
              <w:tblHeader w:val="0"/>
            </w:trPr>
            <w:tc>
              <w:tcPr/>
              <w:p w:rsidR="00000000" w:rsidDel="00000000" w:rsidP="00000000" w:rsidRDefault="00000000" w:rsidRPr="00000000" w14:paraId="000002FB">
                <w:pPr>
                  <w:tabs>
                    <w:tab w:val="left" w:leader="none" w:pos="0"/>
                    <w:tab w:val="left" w:leader="none" w:pos="567"/>
                  </w:tabs>
                  <w:spacing w:line="340" w:lineRule="auto"/>
                  <w:rPr>
                    <w:rFonts w:ascii="Open Sans" w:cs="Open Sans" w:eastAsia="Open Sans" w:hAnsi="Open Sans"/>
                  </w:rPr>
                </w:pPr>
                <w:r w:rsidDel="00000000" w:rsidR="00000000" w:rsidRPr="00000000">
                  <w:rPr>
                    <w:rtl w:val="0"/>
                  </w:rPr>
                </w:r>
              </w:p>
            </w:tc>
            <w:tc>
              <w:tcPr/>
              <w:p w:rsidR="00000000" w:rsidDel="00000000" w:rsidP="00000000" w:rsidRDefault="00000000" w:rsidRPr="00000000" w14:paraId="000002FC">
                <w:pPr>
                  <w:tabs>
                    <w:tab w:val="left" w:leader="none" w:pos="0"/>
                    <w:tab w:val="left" w:leader="none" w:pos="567"/>
                  </w:tabs>
                  <w:spacing w:line="340" w:lineRule="auto"/>
                  <w:rPr>
                    <w:rFonts w:ascii="Open Sans" w:cs="Open Sans" w:eastAsia="Open Sans" w:hAnsi="Open Sans"/>
                  </w:rPr>
                </w:pPr>
                <w:r w:rsidDel="00000000" w:rsidR="00000000" w:rsidRPr="00000000">
                  <w:rPr>
                    <w:rtl w:val="0"/>
                  </w:rPr>
                </w:r>
              </w:p>
            </w:tc>
            <w:tc>
              <w:tcPr/>
              <w:p w:rsidR="00000000" w:rsidDel="00000000" w:rsidP="00000000" w:rsidRDefault="00000000" w:rsidRPr="00000000" w14:paraId="000002FD">
                <w:pPr>
                  <w:tabs>
                    <w:tab w:val="left" w:leader="none" w:pos="0"/>
                    <w:tab w:val="left" w:leader="none" w:pos="567"/>
                  </w:tabs>
                  <w:spacing w:line="340" w:lineRule="auto"/>
                  <w:rPr>
                    <w:rFonts w:ascii="Open Sans" w:cs="Open Sans" w:eastAsia="Open Sans" w:hAnsi="Open Sans"/>
                  </w:rPr>
                </w:pPr>
                <w:r w:rsidDel="00000000" w:rsidR="00000000" w:rsidRPr="00000000">
                  <w:rPr>
                    <w:rtl w:val="0"/>
                  </w:rPr>
                </w:r>
              </w:p>
            </w:tc>
            <w:tc>
              <w:tcPr/>
              <w:p w:rsidR="00000000" w:rsidDel="00000000" w:rsidP="00000000" w:rsidRDefault="00000000" w:rsidRPr="00000000" w14:paraId="000002FE">
                <w:pPr>
                  <w:tabs>
                    <w:tab w:val="left" w:leader="none" w:pos="0"/>
                    <w:tab w:val="left" w:leader="none" w:pos="567"/>
                  </w:tabs>
                  <w:spacing w:line="340" w:lineRule="auto"/>
                  <w:rPr>
                    <w:rFonts w:ascii="Open Sans" w:cs="Open Sans" w:eastAsia="Open Sans" w:hAnsi="Open Sans"/>
                  </w:rPr>
                </w:pPr>
                <w:r w:rsidDel="00000000" w:rsidR="00000000" w:rsidRPr="00000000">
                  <w:rPr>
                    <w:rtl w:val="0"/>
                  </w:rPr>
                </w:r>
              </w:p>
            </w:tc>
            <w:tc>
              <w:tcPr/>
              <w:p w:rsidR="00000000" w:rsidDel="00000000" w:rsidP="00000000" w:rsidRDefault="00000000" w:rsidRPr="00000000" w14:paraId="000002FF">
                <w:pPr>
                  <w:tabs>
                    <w:tab w:val="left" w:leader="none" w:pos="0"/>
                    <w:tab w:val="left" w:leader="none" w:pos="567"/>
                  </w:tabs>
                  <w:spacing w:line="340" w:lineRule="auto"/>
                  <w:rPr>
                    <w:rFonts w:ascii="Open Sans" w:cs="Open Sans" w:eastAsia="Open Sans" w:hAnsi="Open Sans"/>
                  </w:rPr>
                </w:pPr>
                <w:r w:rsidDel="00000000" w:rsidR="00000000" w:rsidRPr="00000000">
                  <w:rPr>
                    <w:rtl w:val="0"/>
                  </w:rPr>
                </w:r>
              </w:p>
            </w:tc>
          </w:tr>
          <w:tr>
            <w:trPr>
              <w:cantSplit w:val="0"/>
              <w:trHeight w:val="593" w:hRule="atLeast"/>
              <w:tblHeader w:val="0"/>
            </w:trPr>
            <w:tc>
              <w:tcPr/>
              <w:p w:rsidR="00000000" w:rsidDel="00000000" w:rsidP="00000000" w:rsidRDefault="00000000" w:rsidRPr="00000000" w14:paraId="00000300">
                <w:pPr>
                  <w:tabs>
                    <w:tab w:val="left" w:leader="none" w:pos="0"/>
                    <w:tab w:val="left" w:leader="none" w:pos="567"/>
                  </w:tabs>
                  <w:spacing w:line="340" w:lineRule="auto"/>
                  <w:rPr>
                    <w:rFonts w:ascii="Open Sans" w:cs="Open Sans" w:eastAsia="Open Sans" w:hAnsi="Open Sans"/>
                  </w:rPr>
                </w:pPr>
                <w:r w:rsidDel="00000000" w:rsidR="00000000" w:rsidRPr="00000000">
                  <w:rPr>
                    <w:rtl w:val="0"/>
                  </w:rPr>
                </w:r>
              </w:p>
            </w:tc>
            <w:tc>
              <w:tcPr/>
              <w:p w:rsidR="00000000" w:rsidDel="00000000" w:rsidP="00000000" w:rsidRDefault="00000000" w:rsidRPr="00000000" w14:paraId="00000301">
                <w:pPr>
                  <w:tabs>
                    <w:tab w:val="left" w:leader="none" w:pos="0"/>
                    <w:tab w:val="left" w:leader="none" w:pos="567"/>
                  </w:tabs>
                  <w:spacing w:line="340" w:lineRule="auto"/>
                  <w:rPr>
                    <w:rFonts w:ascii="Open Sans" w:cs="Open Sans" w:eastAsia="Open Sans" w:hAnsi="Open Sans"/>
                  </w:rPr>
                </w:pPr>
                <w:r w:rsidDel="00000000" w:rsidR="00000000" w:rsidRPr="00000000">
                  <w:rPr>
                    <w:rtl w:val="0"/>
                  </w:rPr>
                </w:r>
              </w:p>
            </w:tc>
            <w:tc>
              <w:tcPr/>
              <w:p w:rsidR="00000000" w:rsidDel="00000000" w:rsidP="00000000" w:rsidRDefault="00000000" w:rsidRPr="00000000" w14:paraId="00000302">
                <w:pPr>
                  <w:tabs>
                    <w:tab w:val="left" w:leader="none" w:pos="0"/>
                    <w:tab w:val="left" w:leader="none" w:pos="567"/>
                  </w:tabs>
                  <w:spacing w:line="340" w:lineRule="auto"/>
                  <w:rPr>
                    <w:rFonts w:ascii="Open Sans" w:cs="Open Sans" w:eastAsia="Open Sans" w:hAnsi="Open Sans"/>
                  </w:rPr>
                </w:pPr>
                <w:r w:rsidDel="00000000" w:rsidR="00000000" w:rsidRPr="00000000">
                  <w:rPr>
                    <w:rtl w:val="0"/>
                  </w:rPr>
                </w:r>
              </w:p>
            </w:tc>
            <w:tc>
              <w:tcPr/>
              <w:p w:rsidR="00000000" w:rsidDel="00000000" w:rsidP="00000000" w:rsidRDefault="00000000" w:rsidRPr="00000000" w14:paraId="00000303">
                <w:pPr>
                  <w:tabs>
                    <w:tab w:val="left" w:leader="none" w:pos="0"/>
                    <w:tab w:val="left" w:leader="none" w:pos="567"/>
                  </w:tabs>
                  <w:spacing w:line="340" w:lineRule="auto"/>
                  <w:rPr>
                    <w:rFonts w:ascii="Open Sans" w:cs="Open Sans" w:eastAsia="Open Sans" w:hAnsi="Open Sans"/>
                  </w:rPr>
                </w:pPr>
                <w:r w:rsidDel="00000000" w:rsidR="00000000" w:rsidRPr="00000000">
                  <w:rPr>
                    <w:rtl w:val="0"/>
                  </w:rPr>
                </w:r>
              </w:p>
            </w:tc>
            <w:tc>
              <w:tcPr/>
              <w:p w:rsidR="00000000" w:rsidDel="00000000" w:rsidP="00000000" w:rsidRDefault="00000000" w:rsidRPr="00000000" w14:paraId="00000304">
                <w:pPr>
                  <w:tabs>
                    <w:tab w:val="left" w:leader="none" w:pos="0"/>
                    <w:tab w:val="left" w:leader="none" w:pos="567"/>
                  </w:tabs>
                  <w:spacing w:line="340" w:lineRule="auto"/>
                  <w:rPr>
                    <w:rFonts w:ascii="Open Sans" w:cs="Open Sans" w:eastAsia="Open Sans" w:hAnsi="Open Sans"/>
                  </w:rPr>
                </w:pPr>
                <w:r w:rsidDel="00000000" w:rsidR="00000000" w:rsidRPr="00000000">
                  <w:rPr>
                    <w:rtl w:val="0"/>
                  </w:rPr>
                </w:r>
              </w:p>
            </w:tc>
          </w:tr>
          <w:tr>
            <w:trPr>
              <w:cantSplit w:val="0"/>
              <w:trHeight w:val="593" w:hRule="atLeast"/>
              <w:tblHeader w:val="0"/>
            </w:trPr>
            <w:tc>
              <w:tcPr/>
              <w:p w:rsidR="00000000" w:rsidDel="00000000" w:rsidP="00000000" w:rsidRDefault="00000000" w:rsidRPr="00000000" w14:paraId="00000305">
                <w:pPr>
                  <w:tabs>
                    <w:tab w:val="left" w:leader="none" w:pos="0"/>
                    <w:tab w:val="left" w:leader="none" w:pos="567"/>
                  </w:tabs>
                  <w:spacing w:line="340" w:lineRule="auto"/>
                  <w:rPr>
                    <w:rFonts w:ascii="Open Sans" w:cs="Open Sans" w:eastAsia="Open Sans" w:hAnsi="Open Sans"/>
                  </w:rPr>
                </w:pPr>
                <w:r w:rsidDel="00000000" w:rsidR="00000000" w:rsidRPr="00000000">
                  <w:rPr>
                    <w:rtl w:val="0"/>
                  </w:rPr>
                </w:r>
              </w:p>
            </w:tc>
            <w:tc>
              <w:tcPr/>
              <w:p w:rsidR="00000000" w:rsidDel="00000000" w:rsidP="00000000" w:rsidRDefault="00000000" w:rsidRPr="00000000" w14:paraId="00000306">
                <w:pPr>
                  <w:tabs>
                    <w:tab w:val="left" w:leader="none" w:pos="0"/>
                    <w:tab w:val="left" w:leader="none" w:pos="567"/>
                  </w:tabs>
                  <w:spacing w:line="340" w:lineRule="auto"/>
                  <w:rPr>
                    <w:rFonts w:ascii="Open Sans" w:cs="Open Sans" w:eastAsia="Open Sans" w:hAnsi="Open Sans"/>
                  </w:rPr>
                </w:pPr>
                <w:r w:rsidDel="00000000" w:rsidR="00000000" w:rsidRPr="00000000">
                  <w:rPr>
                    <w:rtl w:val="0"/>
                  </w:rPr>
                </w:r>
              </w:p>
            </w:tc>
            <w:tc>
              <w:tcPr/>
              <w:p w:rsidR="00000000" w:rsidDel="00000000" w:rsidP="00000000" w:rsidRDefault="00000000" w:rsidRPr="00000000" w14:paraId="00000307">
                <w:pPr>
                  <w:tabs>
                    <w:tab w:val="left" w:leader="none" w:pos="0"/>
                    <w:tab w:val="left" w:leader="none" w:pos="567"/>
                  </w:tabs>
                  <w:spacing w:line="340" w:lineRule="auto"/>
                  <w:rPr>
                    <w:rFonts w:ascii="Open Sans" w:cs="Open Sans" w:eastAsia="Open Sans" w:hAnsi="Open Sans"/>
                  </w:rPr>
                </w:pPr>
                <w:r w:rsidDel="00000000" w:rsidR="00000000" w:rsidRPr="00000000">
                  <w:rPr>
                    <w:rtl w:val="0"/>
                  </w:rPr>
                </w:r>
              </w:p>
            </w:tc>
            <w:tc>
              <w:tcPr/>
              <w:p w:rsidR="00000000" w:rsidDel="00000000" w:rsidP="00000000" w:rsidRDefault="00000000" w:rsidRPr="00000000" w14:paraId="00000308">
                <w:pPr>
                  <w:tabs>
                    <w:tab w:val="left" w:leader="none" w:pos="0"/>
                    <w:tab w:val="left" w:leader="none" w:pos="567"/>
                  </w:tabs>
                  <w:spacing w:line="340" w:lineRule="auto"/>
                  <w:rPr>
                    <w:rFonts w:ascii="Open Sans" w:cs="Open Sans" w:eastAsia="Open Sans" w:hAnsi="Open Sans"/>
                  </w:rPr>
                </w:pPr>
                <w:r w:rsidDel="00000000" w:rsidR="00000000" w:rsidRPr="00000000">
                  <w:rPr>
                    <w:rtl w:val="0"/>
                  </w:rPr>
                </w:r>
              </w:p>
            </w:tc>
            <w:tc>
              <w:tcPr/>
              <w:p w:rsidR="00000000" w:rsidDel="00000000" w:rsidP="00000000" w:rsidRDefault="00000000" w:rsidRPr="00000000" w14:paraId="00000309">
                <w:pPr>
                  <w:tabs>
                    <w:tab w:val="left" w:leader="none" w:pos="0"/>
                    <w:tab w:val="left" w:leader="none" w:pos="567"/>
                  </w:tabs>
                  <w:spacing w:line="340" w:lineRule="auto"/>
                  <w:rPr>
                    <w:rFonts w:ascii="Open Sans" w:cs="Open Sans" w:eastAsia="Open Sans" w:hAnsi="Open Sans"/>
                  </w:rPr>
                </w:pPr>
                <w:r w:rsidDel="00000000" w:rsidR="00000000" w:rsidRPr="00000000">
                  <w:rPr>
                    <w:rtl w:val="0"/>
                  </w:rPr>
                </w:r>
              </w:p>
            </w:tc>
          </w:tr>
          <w:tr>
            <w:trPr>
              <w:cantSplit w:val="0"/>
              <w:trHeight w:val="593" w:hRule="atLeast"/>
              <w:tblHeader w:val="0"/>
            </w:trPr>
            <w:tc>
              <w:tcPr/>
              <w:p w:rsidR="00000000" w:rsidDel="00000000" w:rsidP="00000000" w:rsidRDefault="00000000" w:rsidRPr="00000000" w14:paraId="0000030A">
                <w:pPr>
                  <w:tabs>
                    <w:tab w:val="left" w:leader="none" w:pos="0"/>
                    <w:tab w:val="left" w:leader="none" w:pos="567"/>
                  </w:tabs>
                  <w:spacing w:line="340" w:lineRule="auto"/>
                  <w:rPr>
                    <w:rFonts w:ascii="Open Sans" w:cs="Open Sans" w:eastAsia="Open Sans" w:hAnsi="Open Sans"/>
                  </w:rPr>
                </w:pPr>
                <w:r w:rsidDel="00000000" w:rsidR="00000000" w:rsidRPr="00000000">
                  <w:rPr>
                    <w:rtl w:val="0"/>
                  </w:rPr>
                </w:r>
              </w:p>
            </w:tc>
            <w:tc>
              <w:tcPr/>
              <w:p w:rsidR="00000000" w:rsidDel="00000000" w:rsidP="00000000" w:rsidRDefault="00000000" w:rsidRPr="00000000" w14:paraId="0000030B">
                <w:pPr>
                  <w:tabs>
                    <w:tab w:val="left" w:leader="none" w:pos="0"/>
                    <w:tab w:val="left" w:leader="none" w:pos="567"/>
                  </w:tabs>
                  <w:spacing w:line="340" w:lineRule="auto"/>
                  <w:rPr>
                    <w:rFonts w:ascii="Open Sans" w:cs="Open Sans" w:eastAsia="Open Sans" w:hAnsi="Open Sans"/>
                  </w:rPr>
                </w:pPr>
                <w:r w:rsidDel="00000000" w:rsidR="00000000" w:rsidRPr="00000000">
                  <w:rPr>
                    <w:rtl w:val="0"/>
                  </w:rPr>
                </w:r>
              </w:p>
            </w:tc>
            <w:tc>
              <w:tcPr/>
              <w:p w:rsidR="00000000" w:rsidDel="00000000" w:rsidP="00000000" w:rsidRDefault="00000000" w:rsidRPr="00000000" w14:paraId="0000030C">
                <w:pPr>
                  <w:tabs>
                    <w:tab w:val="left" w:leader="none" w:pos="0"/>
                    <w:tab w:val="left" w:leader="none" w:pos="567"/>
                  </w:tabs>
                  <w:spacing w:line="340" w:lineRule="auto"/>
                  <w:rPr>
                    <w:rFonts w:ascii="Open Sans" w:cs="Open Sans" w:eastAsia="Open Sans" w:hAnsi="Open Sans"/>
                  </w:rPr>
                </w:pPr>
                <w:r w:rsidDel="00000000" w:rsidR="00000000" w:rsidRPr="00000000">
                  <w:rPr>
                    <w:rtl w:val="0"/>
                  </w:rPr>
                </w:r>
              </w:p>
            </w:tc>
            <w:tc>
              <w:tcPr/>
              <w:p w:rsidR="00000000" w:rsidDel="00000000" w:rsidP="00000000" w:rsidRDefault="00000000" w:rsidRPr="00000000" w14:paraId="0000030D">
                <w:pPr>
                  <w:tabs>
                    <w:tab w:val="left" w:leader="none" w:pos="0"/>
                    <w:tab w:val="left" w:leader="none" w:pos="567"/>
                  </w:tabs>
                  <w:spacing w:line="340" w:lineRule="auto"/>
                  <w:rPr>
                    <w:rFonts w:ascii="Open Sans" w:cs="Open Sans" w:eastAsia="Open Sans" w:hAnsi="Open Sans"/>
                  </w:rPr>
                </w:pPr>
                <w:r w:rsidDel="00000000" w:rsidR="00000000" w:rsidRPr="00000000">
                  <w:rPr>
                    <w:rtl w:val="0"/>
                  </w:rPr>
                </w:r>
              </w:p>
            </w:tc>
            <w:tc>
              <w:tcPr/>
              <w:p w:rsidR="00000000" w:rsidDel="00000000" w:rsidP="00000000" w:rsidRDefault="00000000" w:rsidRPr="00000000" w14:paraId="0000030E">
                <w:pPr>
                  <w:tabs>
                    <w:tab w:val="left" w:leader="none" w:pos="0"/>
                    <w:tab w:val="left" w:leader="none" w:pos="567"/>
                  </w:tabs>
                  <w:spacing w:line="340" w:lineRule="auto"/>
                  <w:rPr>
                    <w:rFonts w:ascii="Open Sans" w:cs="Open Sans" w:eastAsia="Open Sans" w:hAnsi="Open Sans"/>
                  </w:rPr>
                </w:pPr>
                <w:r w:rsidDel="00000000" w:rsidR="00000000" w:rsidRPr="00000000">
                  <w:rPr>
                    <w:rtl w:val="0"/>
                  </w:rPr>
                </w:r>
              </w:p>
            </w:tc>
          </w:tr>
          <w:tr>
            <w:trPr>
              <w:cantSplit w:val="0"/>
              <w:trHeight w:val="593" w:hRule="atLeast"/>
              <w:tblHeader w:val="0"/>
            </w:trPr>
            <w:tc>
              <w:tcPr/>
              <w:p w:rsidR="00000000" w:rsidDel="00000000" w:rsidP="00000000" w:rsidRDefault="00000000" w:rsidRPr="00000000" w14:paraId="0000030F">
                <w:pPr>
                  <w:tabs>
                    <w:tab w:val="left" w:leader="none" w:pos="0"/>
                    <w:tab w:val="left" w:leader="none" w:pos="567"/>
                  </w:tabs>
                  <w:spacing w:line="340" w:lineRule="auto"/>
                  <w:rPr>
                    <w:rFonts w:ascii="Open Sans" w:cs="Open Sans" w:eastAsia="Open Sans" w:hAnsi="Open Sans"/>
                  </w:rPr>
                </w:pPr>
                <w:r w:rsidDel="00000000" w:rsidR="00000000" w:rsidRPr="00000000">
                  <w:rPr>
                    <w:rtl w:val="0"/>
                  </w:rPr>
                </w:r>
              </w:p>
            </w:tc>
            <w:tc>
              <w:tcPr/>
              <w:p w:rsidR="00000000" w:rsidDel="00000000" w:rsidP="00000000" w:rsidRDefault="00000000" w:rsidRPr="00000000" w14:paraId="00000310">
                <w:pPr>
                  <w:tabs>
                    <w:tab w:val="left" w:leader="none" w:pos="0"/>
                    <w:tab w:val="left" w:leader="none" w:pos="567"/>
                  </w:tabs>
                  <w:spacing w:line="340" w:lineRule="auto"/>
                  <w:rPr>
                    <w:rFonts w:ascii="Open Sans" w:cs="Open Sans" w:eastAsia="Open Sans" w:hAnsi="Open Sans"/>
                  </w:rPr>
                </w:pPr>
                <w:r w:rsidDel="00000000" w:rsidR="00000000" w:rsidRPr="00000000">
                  <w:rPr>
                    <w:rtl w:val="0"/>
                  </w:rPr>
                </w:r>
              </w:p>
            </w:tc>
            <w:tc>
              <w:tcPr/>
              <w:p w:rsidR="00000000" w:rsidDel="00000000" w:rsidP="00000000" w:rsidRDefault="00000000" w:rsidRPr="00000000" w14:paraId="00000311">
                <w:pPr>
                  <w:tabs>
                    <w:tab w:val="left" w:leader="none" w:pos="0"/>
                    <w:tab w:val="left" w:leader="none" w:pos="567"/>
                  </w:tabs>
                  <w:spacing w:line="340" w:lineRule="auto"/>
                  <w:rPr>
                    <w:rFonts w:ascii="Open Sans" w:cs="Open Sans" w:eastAsia="Open Sans" w:hAnsi="Open Sans"/>
                  </w:rPr>
                </w:pPr>
                <w:r w:rsidDel="00000000" w:rsidR="00000000" w:rsidRPr="00000000">
                  <w:rPr>
                    <w:rtl w:val="0"/>
                  </w:rPr>
                </w:r>
              </w:p>
            </w:tc>
            <w:tc>
              <w:tcPr/>
              <w:p w:rsidR="00000000" w:rsidDel="00000000" w:rsidP="00000000" w:rsidRDefault="00000000" w:rsidRPr="00000000" w14:paraId="00000312">
                <w:pPr>
                  <w:tabs>
                    <w:tab w:val="left" w:leader="none" w:pos="0"/>
                    <w:tab w:val="left" w:leader="none" w:pos="567"/>
                  </w:tabs>
                  <w:spacing w:line="340" w:lineRule="auto"/>
                  <w:rPr>
                    <w:rFonts w:ascii="Open Sans" w:cs="Open Sans" w:eastAsia="Open Sans" w:hAnsi="Open Sans"/>
                  </w:rPr>
                </w:pPr>
                <w:r w:rsidDel="00000000" w:rsidR="00000000" w:rsidRPr="00000000">
                  <w:rPr>
                    <w:rtl w:val="0"/>
                  </w:rPr>
                </w:r>
              </w:p>
            </w:tc>
            <w:tc>
              <w:tcPr/>
              <w:p w:rsidR="00000000" w:rsidDel="00000000" w:rsidP="00000000" w:rsidRDefault="00000000" w:rsidRPr="00000000" w14:paraId="00000313">
                <w:pPr>
                  <w:tabs>
                    <w:tab w:val="left" w:leader="none" w:pos="0"/>
                    <w:tab w:val="left" w:leader="none" w:pos="567"/>
                  </w:tabs>
                  <w:spacing w:line="340" w:lineRule="auto"/>
                  <w:rPr>
                    <w:rFonts w:ascii="Open Sans" w:cs="Open Sans" w:eastAsia="Open Sans" w:hAnsi="Open Sans"/>
                  </w:rPr>
                </w:pPr>
                <w:r w:rsidDel="00000000" w:rsidR="00000000" w:rsidRPr="00000000">
                  <w:rPr>
                    <w:rtl w:val="0"/>
                  </w:rPr>
                </w:r>
              </w:p>
            </w:tc>
          </w:tr>
          <w:tr>
            <w:trPr>
              <w:cantSplit w:val="0"/>
              <w:trHeight w:val="593" w:hRule="atLeast"/>
              <w:tblHeader w:val="0"/>
            </w:trPr>
            <w:tc>
              <w:tcPr/>
              <w:p w:rsidR="00000000" w:rsidDel="00000000" w:rsidP="00000000" w:rsidRDefault="00000000" w:rsidRPr="00000000" w14:paraId="00000314">
                <w:pPr>
                  <w:tabs>
                    <w:tab w:val="left" w:leader="none" w:pos="0"/>
                    <w:tab w:val="left" w:leader="none" w:pos="567"/>
                  </w:tabs>
                  <w:spacing w:line="340" w:lineRule="auto"/>
                  <w:rPr>
                    <w:rFonts w:ascii="Open Sans" w:cs="Open Sans" w:eastAsia="Open Sans" w:hAnsi="Open Sans"/>
                  </w:rPr>
                </w:pPr>
                <w:r w:rsidDel="00000000" w:rsidR="00000000" w:rsidRPr="00000000">
                  <w:rPr>
                    <w:rtl w:val="0"/>
                  </w:rPr>
                </w:r>
              </w:p>
            </w:tc>
            <w:tc>
              <w:tcPr/>
              <w:p w:rsidR="00000000" w:rsidDel="00000000" w:rsidP="00000000" w:rsidRDefault="00000000" w:rsidRPr="00000000" w14:paraId="00000315">
                <w:pPr>
                  <w:tabs>
                    <w:tab w:val="left" w:leader="none" w:pos="0"/>
                    <w:tab w:val="left" w:leader="none" w:pos="567"/>
                  </w:tabs>
                  <w:spacing w:line="340" w:lineRule="auto"/>
                  <w:rPr>
                    <w:rFonts w:ascii="Open Sans" w:cs="Open Sans" w:eastAsia="Open Sans" w:hAnsi="Open Sans"/>
                  </w:rPr>
                </w:pPr>
                <w:r w:rsidDel="00000000" w:rsidR="00000000" w:rsidRPr="00000000">
                  <w:rPr>
                    <w:rtl w:val="0"/>
                  </w:rPr>
                </w:r>
              </w:p>
            </w:tc>
            <w:tc>
              <w:tcPr/>
              <w:p w:rsidR="00000000" w:rsidDel="00000000" w:rsidP="00000000" w:rsidRDefault="00000000" w:rsidRPr="00000000" w14:paraId="00000316">
                <w:pPr>
                  <w:tabs>
                    <w:tab w:val="left" w:leader="none" w:pos="0"/>
                    <w:tab w:val="left" w:leader="none" w:pos="567"/>
                  </w:tabs>
                  <w:spacing w:line="340" w:lineRule="auto"/>
                  <w:rPr>
                    <w:rFonts w:ascii="Open Sans" w:cs="Open Sans" w:eastAsia="Open Sans" w:hAnsi="Open Sans"/>
                  </w:rPr>
                </w:pPr>
                <w:r w:rsidDel="00000000" w:rsidR="00000000" w:rsidRPr="00000000">
                  <w:rPr>
                    <w:rtl w:val="0"/>
                  </w:rPr>
                </w:r>
              </w:p>
            </w:tc>
            <w:tc>
              <w:tcPr/>
              <w:p w:rsidR="00000000" w:rsidDel="00000000" w:rsidP="00000000" w:rsidRDefault="00000000" w:rsidRPr="00000000" w14:paraId="00000317">
                <w:pPr>
                  <w:tabs>
                    <w:tab w:val="left" w:leader="none" w:pos="0"/>
                    <w:tab w:val="left" w:leader="none" w:pos="567"/>
                  </w:tabs>
                  <w:spacing w:line="340" w:lineRule="auto"/>
                  <w:rPr>
                    <w:rFonts w:ascii="Open Sans" w:cs="Open Sans" w:eastAsia="Open Sans" w:hAnsi="Open Sans"/>
                  </w:rPr>
                </w:pPr>
                <w:r w:rsidDel="00000000" w:rsidR="00000000" w:rsidRPr="00000000">
                  <w:rPr>
                    <w:rtl w:val="0"/>
                  </w:rPr>
                </w:r>
              </w:p>
            </w:tc>
            <w:tc>
              <w:tcPr/>
              <w:p w:rsidR="00000000" w:rsidDel="00000000" w:rsidP="00000000" w:rsidRDefault="00000000" w:rsidRPr="00000000" w14:paraId="00000318">
                <w:pPr>
                  <w:tabs>
                    <w:tab w:val="left" w:leader="none" w:pos="0"/>
                    <w:tab w:val="left" w:leader="none" w:pos="567"/>
                  </w:tabs>
                  <w:spacing w:line="340" w:lineRule="auto"/>
                  <w:rPr>
                    <w:rFonts w:ascii="Open Sans" w:cs="Open Sans" w:eastAsia="Open Sans" w:hAnsi="Open Sans"/>
                  </w:rPr>
                </w:pPr>
                <w:r w:rsidDel="00000000" w:rsidR="00000000" w:rsidRPr="00000000">
                  <w:rPr>
                    <w:rtl w:val="0"/>
                  </w:rPr>
                </w:r>
              </w:p>
            </w:tc>
          </w:tr>
          <w:tr>
            <w:trPr>
              <w:cantSplit w:val="0"/>
              <w:trHeight w:val="593" w:hRule="atLeast"/>
              <w:tblHeader w:val="0"/>
            </w:trPr>
            <w:tc>
              <w:tcPr/>
              <w:p w:rsidR="00000000" w:rsidDel="00000000" w:rsidP="00000000" w:rsidRDefault="00000000" w:rsidRPr="00000000" w14:paraId="00000319">
                <w:pPr>
                  <w:tabs>
                    <w:tab w:val="left" w:leader="none" w:pos="0"/>
                    <w:tab w:val="left" w:leader="none" w:pos="567"/>
                  </w:tabs>
                  <w:spacing w:line="340" w:lineRule="auto"/>
                  <w:rPr>
                    <w:rFonts w:ascii="Open Sans" w:cs="Open Sans" w:eastAsia="Open Sans" w:hAnsi="Open Sans"/>
                  </w:rPr>
                </w:pPr>
                <w:r w:rsidDel="00000000" w:rsidR="00000000" w:rsidRPr="00000000">
                  <w:rPr>
                    <w:rtl w:val="0"/>
                  </w:rPr>
                </w:r>
              </w:p>
            </w:tc>
            <w:tc>
              <w:tcPr/>
              <w:p w:rsidR="00000000" w:rsidDel="00000000" w:rsidP="00000000" w:rsidRDefault="00000000" w:rsidRPr="00000000" w14:paraId="0000031A">
                <w:pPr>
                  <w:tabs>
                    <w:tab w:val="left" w:leader="none" w:pos="0"/>
                    <w:tab w:val="left" w:leader="none" w:pos="567"/>
                  </w:tabs>
                  <w:spacing w:line="340" w:lineRule="auto"/>
                  <w:rPr>
                    <w:rFonts w:ascii="Open Sans" w:cs="Open Sans" w:eastAsia="Open Sans" w:hAnsi="Open Sans"/>
                  </w:rPr>
                </w:pPr>
                <w:r w:rsidDel="00000000" w:rsidR="00000000" w:rsidRPr="00000000">
                  <w:rPr>
                    <w:rtl w:val="0"/>
                  </w:rPr>
                </w:r>
              </w:p>
            </w:tc>
            <w:tc>
              <w:tcPr/>
              <w:p w:rsidR="00000000" w:rsidDel="00000000" w:rsidP="00000000" w:rsidRDefault="00000000" w:rsidRPr="00000000" w14:paraId="0000031B">
                <w:pPr>
                  <w:tabs>
                    <w:tab w:val="left" w:leader="none" w:pos="0"/>
                    <w:tab w:val="left" w:leader="none" w:pos="567"/>
                  </w:tabs>
                  <w:spacing w:line="340" w:lineRule="auto"/>
                  <w:rPr>
                    <w:rFonts w:ascii="Open Sans" w:cs="Open Sans" w:eastAsia="Open Sans" w:hAnsi="Open Sans"/>
                  </w:rPr>
                </w:pPr>
                <w:r w:rsidDel="00000000" w:rsidR="00000000" w:rsidRPr="00000000">
                  <w:rPr>
                    <w:rtl w:val="0"/>
                  </w:rPr>
                </w:r>
              </w:p>
            </w:tc>
            <w:tc>
              <w:tcPr/>
              <w:p w:rsidR="00000000" w:rsidDel="00000000" w:rsidP="00000000" w:rsidRDefault="00000000" w:rsidRPr="00000000" w14:paraId="0000031C">
                <w:pPr>
                  <w:tabs>
                    <w:tab w:val="left" w:leader="none" w:pos="0"/>
                    <w:tab w:val="left" w:leader="none" w:pos="567"/>
                  </w:tabs>
                  <w:spacing w:line="340" w:lineRule="auto"/>
                  <w:rPr>
                    <w:rFonts w:ascii="Open Sans" w:cs="Open Sans" w:eastAsia="Open Sans" w:hAnsi="Open Sans"/>
                  </w:rPr>
                </w:pPr>
                <w:r w:rsidDel="00000000" w:rsidR="00000000" w:rsidRPr="00000000">
                  <w:rPr>
                    <w:rtl w:val="0"/>
                  </w:rPr>
                </w:r>
              </w:p>
            </w:tc>
            <w:tc>
              <w:tcPr/>
              <w:p w:rsidR="00000000" w:rsidDel="00000000" w:rsidP="00000000" w:rsidRDefault="00000000" w:rsidRPr="00000000" w14:paraId="0000031D">
                <w:pPr>
                  <w:tabs>
                    <w:tab w:val="left" w:leader="none" w:pos="0"/>
                    <w:tab w:val="left" w:leader="none" w:pos="567"/>
                  </w:tabs>
                  <w:spacing w:line="340" w:lineRule="auto"/>
                  <w:rPr>
                    <w:rFonts w:ascii="Open Sans" w:cs="Open Sans" w:eastAsia="Open Sans" w:hAnsi="Open Sans"/>
                  </w:rPr>
                </w:pPr>
                <w:r w:rsidDel="00000000" w:rsidR="00000000" w:rsidRPr="00000000">
                  <w:rPr>
                    <w:rtl w:val="0"/>
                  </w:rPr>
                </w:r>
              </w:p>
            </w:tc>
          </w:tr>
        </w:tbl>
      </w:sdtContent>
    </w:sdt>
    <w:p w:rsidR="00000000" w:rsidDel="00000000" w:rsidP="00000000" w:rsidRDefault="00000000" w:rsidRPr="00000000" w14:paraId="0000031E">
      <w:pPr>
        <w:rPr>
          <w:rFonts w:ascii="Open Sans" w:cs="Open Sans" w:eastAsia="Open Sans" w:hAnsi="Open Sans"/>
        </w:rPr>
      </w:pPr>
      <w:r w:rsidDel="00000000" w:rsidR="00000000" w:rsidRPr="00000000">
        <w:rPr>
          <w:rtl w:val="0"/>
        </w:rPr>
      </w:r>
    </w:p>
    <w:p w:rsidR="00000000" w:rsidDel="00000000" w:rsidP="00000000" w:rsidRDefault="00000000" w:rsidRPr="00000000" w14:paraId="0000031F">
      <w:pPr>
        <w:rPr>
          <w:rFonts w:ascii="Open Sans" w:cs="Open Sans" w:eastAsia="Open Sans" w:hAnsi="Open Sans"/>
        </w:rPr>
      </w:pPr>
      <w:r w:rsidDel="00000000" w:rsidR="00000000" w:rsidRPr="00000000">
        <w:rPr>
          <w:rtl w:val="0"/>
        </w:rPr>
      </w:r>
    </w:p>
    <w:p w:rsidR="00000000" w:rsidDel="00000000" w:rsidP="00000000" w:rsidRDefault="00000000" w:rsidRPr="00000000" w14:paraId="00000320">
      <w:pPr>
        <w:rPr>
          <w:rFonts w:ascii="Open Sans" w:cs="Open Sans" w:eastAsia="Open Sans" w:hAnsi="Open Sans"/>
        </w:rPr>
      </w:pPr>
      <w:r w:rsidDel="00000000" w:rsidR="00000000" w:rsidRPr="00000000">
        <w:rPr>
          <w:rtl w:val="0"/>
        </w:rPr>
      </w:r>
    </w:p>
    <w:p w:rsidR="00000000" w:rsidDel="00000000" w:rsidP="00000000" w:rsidRDefault="00000000" w:rsidRPr="00000000" w14:paraId="00000321">
      <w:pPr>
        <w:rPr>
          <w:rFonts w:ascii="Open Sans" w:cs="Open Sans" w:eastAsia="Open Sans" w:hAnsi="Open Sans"/>
        </w:rPr>
      </w:pPr>
      <w:r w:rsidDel="00000000" w:rsidR="00000000" w:rsidRPr="00000000">
        <w:rPr>
          <w:rtl w:val="0"/>
        </w:rPr>
      </w:r>
    </w:p>
    <w:p w:rsidR="00000000" w:rsidDel="00000000" w:rsidP="00000000" w:rsidRDefault="00000000" w:rsidRPr="00000000" w14:paraId="00000322">
      <w:pPr>
        <w:rPr>
          <w:rFonts w:ascii="Open Sans" w:cs="Open Sans" w:eastAsia="Open Sans" w:hAnsi="Open Sans"/>
        </w:rPr>
      </w:pPr>
      <w:r w:rsidDel="00000000" w:rsidR="00000000" w:rsidRPr="00000000">
        <w:rPr>
          <w:rtl w:val="0"/>
        </w:rPr>
      </w:r>
    </w:p>
    <w:p w:rsidR="00000000" w:rsidDel="00000000" w:rsidP="00000000" w:rsidRDefault="00000000" w:rsidRPr="00000000" w14:paraId="00000323">
      <w:pPr>
        <w:rPr>
          <w:rFonts w:ascii="Open Sans" w:cs="Open Sans" w:eastAsia="Open Sans" w:hAnsi="Open Sans"/>
        </w:rPr>
      </w:pPr>
      <w:r w:rsidDel="00000000" w:rsidR="00000000" w:rsidRPr="00000000">
        <w:rPr>
          <w:rtl w:val="0"/>
        </w:rPr>
      </w:r>
    </w:p>
    <w:p w:rsidR="00000000" w:rsidDel="00000000" w:rsidP="00000000" w:rsidRDefault="00000000" w:rsidRPr="00000000" w14:paraId="00000324">
      <w:pPr>
        <w:rPr>
          <w:rFonts w:ascii="Open Sans" w:cs="Open Sans" w:eastAsia="Open Sans" w:hAnsi="Open Sans"/>
        </w:rPr>
      </w:pPr>
      <w:r w:rsidDel="00000000" w:rsidR="00000000" w:rsidRPr="00000000">
        <w:rPr>
          <w:rtl w:val="0"/>
        </w:rPr>
      </w:r>
    </w:p>
    <w:p w:rsidR="00000000" w:rsidDel="00000000" w:rsidP="00000000" w:rsidRDefault="00000000" w:rsidRPr="00000000" w14:paraId="00000325">
      <w:pPr>
        <w:rPr>
          <w:rFonts w:ascii="Open Sans" w:cs="Open Sans" w:eastAsia="Open Sans" w:hAnsi="Open Sans"/>
        </w:rPr>
      </w:pPr>
      <w:r w:rsidDel="00000000" w:rsidR="00000000" w:rsidRPr="00000000">
        <w:rPr>
          <w:rtl w:val="0"/>
        </w:rPr>
      </w:r>
    </w:p>
    <w:p w:rsidR="00000000" w:rsidDel="00000000" w:rsidP="00000000" w:rsidRDefault="00000000" w:rsidRPr="00000000" w14:paraId="00000326">
      <w:pPr>
        <w:rPr>
          <w:rFonts w:ascii="Open Sans" w:cs="Open Sans" w:eastAsia="Open Sans" w:hAnsi="Open Sans"/>
        </w:rPr>
      </w:pPr>
      <w:r w:rsidDel="00000000" w:rsidR="00000000" w:rsidRPr="00000000">
        <w:rPr>
          <w:rtl w:val="0"/>
        </w:rPr>
      </w:r>
    </w:p>
    <w:p w:rsidR="00000000" w:rsidDel="00000000" w:rsidP="00000000" w:rsidRDefault="00000000" w:rsidRPr="00000000" w14:paraId="00000327">
      <w:pPr>
        <w:rPr>
          <w:rFonts w:ascii="Open Sans" w:cs="Open Sans" w:eastAsia="Open Sans" w:hAnsi="Open Sans"/>
        </w:rPr>
      </w:pPr>
      <w:r w:rsidDel="00000000" w:rsidR="00000000" w:rsidRPr="00000000">
        <w:rPr>
          <w:rtl w:val="0"/>
        </w:rPr>
      </w:r>
    </w:p>
    <w:p w:rsidR="00000000" w:rsidDel="00000000" w:rsidP="00000000" w:rsidRDefault="00000000" w:rsidRPr="00000000" w14:paraId="00000328">
      <w:pPr>
        <w:rPr>
          <w:rFonts w:ascii="Open Sans" w:cs="Open Sans" w:eastAsia="Open Sans" w:hAnsi="Open Sans"/>
        </w:rPr>
      </w:pPr>
      <w:r w:rsidDel="00000000" w:rsidR="00000000" w:rsidRPr="00000000">
        <w:rPr>
          <w:rtl w:val="0"/>
        </w:rPr>
      </w:r>
    </w:p>
    <w:p w:rsidR="00000000" w:rsidDel="00000000" w:rsidP="00000000" w:rsidRDefault="00000000" w:rsidRPr="00000000" w14:paraId="00000329">
      <w:pPr>
        <w:rPr>
          <w:rFonts w:ascii="Open Sans" w:cs="Open Sans" w:eastAsia="Open Sans" w:hAnsi="Open Sans"/>
        </w:rPr>
      </w:pPr>
      <w:r w:rsidDel="00000000" w:rsidR="00000000" w:rsidRPr="00000000">
        <w:rPr>
          <w:rtl w:val="0"/>
        </w:rPr>
      </w:r>
    </w:p>
    <w:p w:rsidR="00000000" w:rsidDel="00000000" w:rsidP="00000000" w:rsidRDefault="00000000" w:rsidRPr="00000000" w14:paraId="0000032A">
      <w:pPr>
        <w:rPr>
          <w:rFonts w:ascii="Open Sans" w:cs="Open Sans" w:eastAsia="Open Sans" w:hAnsi="Open Sans"/>
        </w:rPr>
      </w:pPr>
      <w:r w:rsidDel="00000000" w:rsidR="00000000" w:rsidRPr="00000000">
        <w:rPr>
          <w:rtl w:val="0"/>
        </w:rPr>
      </w:r>
    </w:p>
    <w:p w:rsidR="00000000" w:rsidDel="00000000" w:rsidP="00000000" w:rsidRDefault="00000000" w:rsidRPr="00000000" w14:paraId="0000032B">
      <w:pPr>
        <w:rPr>
          <w:rFonts w:ascii="Open Sans" w:cs="Open Sans" w:eastAsia="Open Sans" w:hAnsi="Open Sans"/>
        </w:rPr>
      </w:pPr>
      <w:r w:rsidDel="00000000" w:rsidR="00000000" w:rsidRPr="00000000">
        <w:rPr>
          <w:rtl w:val="0"/>
        </w:rPr>
      </w:r>
    </w:p>
    <w:p w:rsidR="00000000" w:rsidDel="00000000" w:rsidP="00000000" w:rsidRDefault="00000000" w:rsidRPr="00000000" w14:paraId="0000032C">
      <w:pPr>
        <w:rPr>
          <w:rFonts w:ascii="Open Sans" w:cs="Open Sans" w:eastAsia="Open Sans" w:hAnsi="Open Sans"/>
        </w:rPr>
      </w:pPr>
      <w:r w:rsidDel="00000000" w:rsidR="00000000" w:rsidRPr="00000000">
        <w:rPr>
          <w:rtl w:val="0"/>
        </w:rPr>
      </w:r>
    </w:p>
    <w:p w:rsidR="00000000" w:rsidDel="00000000" w:rsidP="00000000" w:rsidRDefault="00000000" w:rsidRPr="00000000" w14:paraId="0000032D">
      <w:pPr>
        <w:rPr>
          <w:rFonts w:ascii="Open Sans" w:cs="Open Sans" w:eastAsia="Open Sans" w:hAnsi="Open Sans"/>
        </w:rPr>
      </w:pPr>
      <w:r w:rsidDel="00000000" w:rsidR="00000000" w:rsidRPr="00000000">
        <w:rPr>
          <w:rtl w:val="0"/>
        </w:rPr>
      </w:r>
    </w:p>
    <w:p w:rsidR="00000000" w:rsidDel="00000000" w:rsidP="00000000" w:rsidRDefault="00000000" w:rsidRPr="00000000" w14:paraId="0000032E">
      <w:pPr>
        <w:rPr>
          <w:rFonts w:ascii="Open Sans" w:cs="Open Sans" w:eastAsia="Open Sans" w:hAnsi="Open Sans"/>
        </w:rPr>
      </w:pPr>
      <w:r w:rsidDel="00000000" w:rsidR="00000000" w:rsidRPr="00000000">
        <w:rPr>
          <w:rtl w:val="0"/>
        </w:rPr>
      </w:r>
    </w:p>
    <w:p w:rsidR="00000000" w:rsidDel="00000000" w:rsidP="00000000" w:rsidRDefault="00000000" w:rsidRPr="00000000" w14:paraId="0000032F">
      <w:pPr>
        <w:rPr>
          <w:rFonts w:ascii="Open Sans" w:cs="Open Sans" w:eastAsia="Open Sans" w:hAnsi="Open Sans"/>
        </w:rPr>
      </w:pPr>
      <w:r w:rsidDel="00000000" w:rsidR="00000000" w:rsidRPr="00000000">
        <w:rPr>
          <w:rtl w:val="0"/>
        </w:rPr>
      </w:r>
    </w:p>
    <w:p w:rsidR="00000000" w:rsidDel="00000000" w:rsidP="00000000" w:rsidRDefault="00000000" w:rsidRPr="00000000" w14:paraId="00000330">
      <w:pPr>
        <w:rPr>
          <w:rFonts w:ascii="Open Sans" w:cs="Open Sans" w:eastAsia="Open Sans" w:hAnsi="Open Sans"/>
        </w:rPr>
      </w:pPr>
      <w:r w:rsidDel="00000000" w:rsidR="00000000" w:rsidRPr="00000000">
        <w:rPr>
          <w:rtl w:val="0"/>
        </w:rPr>
      </w:r>
    </w:p>
    <w:p w:rsidR="00000000" w:rsidDel="00000000" w:rsidP="00000000" w:rsidRDefault="00000000" w:rsidRPr="00000000" w14:paraId="00000331">
      <w:pPr>
        <w:rPr>
          <w:rFonts w:ascii="Open Sans" w:cs="Open Sans" w:eastAsia="Open Sans" w:hAnsi="Open Sans"/>
        </w:rPr>
      </w:pPr>
      <w:r w:rsidDel="00000000" w:rsidR="00000000" w:rsidRPr="00000000">
        <w:rPr>
          <w:rtl w:val="0"/>
        </w:rPr>
      </w:r>
    </w:p>
    <w:p w:rsidR="00000000" w:rsidDel="00000000" w:rsidP="00000000" w:rsidRDefault="00000000" w:rsidRPr="00000000" w14:paraId="00000332">
      <w:pPr>
        <w:rPr>
          <w:rFonts w:ascii="Open Sans" w:cs="Open Sans" w:eastAsia="Open Sans" w:hAnsi="Open Sans"/>
        </w:rPr>
      </w:pPr>
      <w:r w:rsidDel="00000000" w:rsidR="00000000" w:rsidRPr="00000000">
        <w:rPr>
          <w:rtl w:val="0"/>
        </w:rPr>
      </w:r>
    </w:p>
    <w:p w:rsidR="00000000" w:rsidDel="00000000" w:rsidP="00000000" w:rsidRDefault="00000000" w:rsidRPr="00000000" w14:paraId="00000333">
      <w:pPr>
        <w:rPr>
          <w:rFonts w:ascii="Open Sans" w:cs="Open Sans" w:eastAsia="Open Sans" w:hAnsi="Open Sans"/>
        </w:rPr>
      </w:pPr>
      <w:r w:rsidDel="00000000" w:rsidR="00000000" w:rsidRPr="00000000">
        <w:rPr>
          <w:rtl w:val="0"/>
        </w:rPr>
      </w:r>
    </w:p>
    <w:p w:rsidR="00000000" w:rsidDel="00000000" w:rsidP="00000000" w:rsidRDefault="00000000" w:rsidRPr="00000000" w14:paraId="00000334">
      <w:pPr>
        <w:rPr>
          <w:rFonts w:ascii="Open Sans" w:cs="Open Sans" w:eastAsia="Open Sans" w:hAnsi="Open Sans"/>
        </w:rPr>
      </w:pPr>
      <w:r w:rsidDel="00000000" w:rsidR="00000000" w:rsidRPr="00000000">
        <w:rPr>
          <w:rtl w:val="0"/>
        </w:rPr>
      </w:r>
    </w:p>
    <w:p w:rsidR="00000000" w:rsidDel="00000000" w:rsidP="00000000" w:rsidRDefault="00000000" w:rsidRPr="00000000" w14:paraId="00000335">
      <w:pPr>
        <w:rPr>
          <w:rFonts w:ascii="Open Sans" w:cs="Open Sans" w:eastAsia="Open Sans" w:hAnsi="Open Sans"/>
        </w:rPr>
      </w:pPr>
      <w:r w:rsidDel="00000000" w:rsidR="00000000" w:rsidRPr="00000000">
        <w:rPr>
          <w:rtl w:val="0"/>
        </w:rPr>
      </w:r>
    </w:p>
    <w:p w:rsidR="00000000" w:rsidDel="00000000" w:rsidP="00000000" w:rsidRDefault="00000000" w:rsidRPr="00000000" w14:paraId="00000336">
      <w:pPr>
        <w:rPr>
          <w:rFonts w:ascii="Open Sans" w:cs="Open Sans" w:eastAsia="Open Sans" w:hAnsi="Open Sans"/>
        </w:rPr>
      </w:pPr>
      <w:r w:rsidDel="00000000" w:rsidR="00000000" w:rsidRPr="00000000">
        <w:rPr>
          <w:rtl w:val="0"/>
        </w:rPr>
      </w:r>
    </w:p>
    <w:p w:rsidR="00000000" w:rsidDel="00000000" w:rsidP="00000000" w:rsidRDefault="00000000" w:rsidRPr="00000000" w14:paraId="00000337">
      <w:pPr>
        <w:rPr>
          <w:rFonts w:ascii="Open Sans" w:cs="Open Sans" w:eastAsia="Open Sans" w:hAnsi="Open Sans"/>
        </w:rPr>
      </w:pPr>
      <w:r w:rsidDel="00000000" w:rsidR="00000000" w:rsidRPr="00000000">
        <w:rPr>
          <w:rtl w:val="0"/>
        </w:rPr>
      </w:r>
    </w:p>
    <w:p w:rsidR="00000000" w:rsidDel="00000000" w:rsidP="00000000" w:rsidRDefault="00000000" w:rsidRPr="00000000" w14:paraId="00000338">
      <w:pPr>
        <w:rPr>
          <w:rFonts w:ascii="Open Sans" w:cs="Open Sans" w:eastAsia="Open Sans" w:hAnsi="Open Sans"/>
        </w:rPr>
      </w:pPr>
      <w:r w:rsidDel="00000000" w:rsidR="00000000" w:rsidRPr="00000000">
        <w:rPr>
          <w:rtl w:val="0"/>
        </w:rPr>
      </w:r>
    </w:p>
    <w:p w:rsidR="00000000" w:rsidDel="00000000" w:rsidP="00000000" w:rsidRDefault="00000000" w:rsidRPr="00000000" w14:paraId="00000339">
      <w:pPr>
        <w:rPr>
          <w:rFonts w:ascii="Open Sans" w:cs="Open Sans" w:eastAsia="Open Sans" w:hAnsi="Open Sans"/>
        </w:rPr>
      </w:pPr>
      <w:r w:rsidDel="00000000" w:rsidR="00000000" w:rsidRPr="00000000">
        <w:rPr>
          <w:rtl w:val="0"/>
        </w:rPr>
      </w:r>
    </w:p>
    <w:p w:rsidR="00000000" w:rsidDel="00000000" w:rsidP="00000000" w:rsidRDefault="00000000" w:rsidRPr="00000000" w14:paraId="0000033A">
      <w:pPr>
        <w:rPr>
          <w:rFonts w:ascii="Open Sans" w:cs="Open Sans" w:eastAsia="Open Sans" w:hAnsi="Open Sans"/>
        </w:rPr>
      </w:pPr>
      <w:r w:rsidDel="00000000" w:rsidR="00000000" w:rsidRPr="00000000">
        <w:rPr>
          <w:rtl w:val="0"/>
        </w:rPr>
      </w:r>
    </w:p>
    <w:p w:rsidR="00000000" w:rsidDel="00000000" w:rsidP="00000000" w:rsidRDefault="00000000" w:rsidRPr="00000000" w14:paraId="0000033B">
      <w:pPr>
        <w:rPr>
          <w:rFonts w:ascii="Open Sans" w:cs="Open Sans" w:eastAsia="Open Sans" w:hAnsi="Open Sans"/>
        </w:rPr>
      </w:pPr>
      <w:r w:rsidDel="00000000" w:rsidR="00000000" w:rsidRPr="00000000">
        <w:rPr>
          <w:rtl w:val="0"/>
        </w:rPr>
      </w:r>
    </w:p>
    <w:p w:rsidR="00000000" w:rsidDel="00000000" w:rsidP="00000000" w:rsidRDefault="00000000" w:rsidRPr="00000000" w14:paraId="0000033C">
      <w:pPr>
        <w:rPr>
          <w:rFonts w:ascii="Open Sans" w:cs="Open Sans" w:eastAsia="Open Sans" w:hAnsi="Open Sans"/>
        </w:rPr>
      </w:pPr>
      <w:r w:rsidDel="00000000" w:rsidR="00000000" w:rsidRPr="00000000">
        <w:rPr>
          <w:rtl w:val="0"/>
        </w:rPr>
      </w:r>
    </w:p>
    <w:p w:rsidR="00000000" w:rsidDel="00000000" w:rsidP="00000000" w:rsidRDefault="00000000" w:rsidRPr="00000000" w14:paraId="0000033D">
      <w:pPr>
        <w:pStyle w:val="Heading3"/>
        <w:spacing w:after="0" w:before="40" w:lineRule="auto"/>
        <w:rPr>
          <w:rFonts w:ascii="Open Sans" w:cs="Open Sans" w:eastAsia="Open Sans" w:hAnsi="Open Sans"/>
          <w:b w:val="1"/>
          <w:sz w:val="22"/>
          <w:szCs w:val="22"/>
        </w:rPr>
      </w:pPr>
      <w:bookmarkStart w:colFirst="0" w:colLast="0" w:name="_heading=h.2et92p0" w:id="8"/>
      <w:bookmarkEnd w:id="8"/>
      <w:r w:rsidDel="00000000" w:rsidR="00000000" w:rsidRPr="00000000">
        <w:rPr>
          <w:rFonts w:ascii="Open Sans" w:cs="Open Sans" w:eastAsia="Open Sans" w:hAnsi="Open Sans"/>
          <w:b w:val="1"/>
          <w:sz w:val="22"/>
          <w:szCs w:val="22"/>
          <w:rtl w:val="0"/>
        </w:rPr>
        <w:t xml:space="preserve">Dokumentinformation</w:t>
        <w:br w:type="textWrapping"/>
      </w:r>
    </w:p>
    <w:tbl>
      <w:tblPr>
        <w:tblStyle w:val="Table20"/>
        <w:tblW w:w="9029.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514"/>
        <w:gridCol w:w="4515"/>
        <w:tblGridChange w:id="0">
          <w:tblGrid>
            <w:gridCol w:w="4514"/>
            <w:gridCol w:w="4515"/>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3E">
            <w:pPr>
              <w:widowControl w:val="0"/>
              <w:rPr>
                <w:rFonts w:ascii="Open Sans" w:cs="Open Sans" w:eastAsia="Open Sans" w:hAnsi="Open Sans"/>
                <w:color w:val="434343"/>
              </w:rPr>
            </w:pPr>
            <w:r w:rsidDel="00000000" w:rsidR="00000000" w:rsidRPr="00000000">
              <w:rPr>
                <w:rFonts w:ascii="Open Sans" w:cs="Open Sans" w:eastAsia="Open Sans" w:hAnsi="Open Sans"/>
                <w:color w:val="434343"/>
                <w:rtl w:val="0"/>
              </w:rPr>
              <w:t xml:space="preserve">Dokumentversion</w:t>
            </w:r>
          </w:p>
        </w:tc>
        <w:tc>
          <w:tcPr>
            <w:shd w:fill="auto" w:val="clear"/>
            <w:tcMar>
              <w:top w:w="100.0" w:type="dxa"/>
              <w:left w:w="100.0" w:type="dxa"/>
              <w:bottom w:w="100.0" w:type="dxa"/>
              <w:right w:w="100.0" w:type="dxa"/>
            </w:tcMar>
          </w:tcPr>
          <w:p w:rsidR="00000000" w:rsidDel="00000000" w:rsidP="00000000" w:rsidRDefault="00000000" w:rsidRPr="00000000" w14:paraId="0000033F">
            <w:pPr>
              <w:widowControl w:val="0"/>
              <w:rPr>
                <w:rFonts w:ascii="Open Sans" w:cs="Open Sans" w:eastAsia="Open Sans" w:hAnsi="Open Sans"/>
                <w:b w:val="1"/>
                <w:color w:val="434343"/>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40">
            <w:pPr>
              <w:widowControl w:val="0"/>
              <w:rPr>
                <w:rFonts w:ascii="Open Sans" w:cs="Open Sans" w:eastAsia="Open Sans" w:hAnsi="Open Sans"/>
                <w:color w:val="434343"/>
              </w:rPr>
            </w:pPr>
            <w:r w:rsidDel="00000000" w:rsidR="00000000" w:rsidRPr="00000000">
              <w:rPr>
                <w:rFonts w:ascii="Open Sans" w:cs="Open Sans" w:eastAsia="Open Sans" w:hAnsi="Open Sans"/>
                <w:color w:val="434343"/>
                <w:rtl w:val="0"/>
              </w:rPr>
              <w:t xml:space="preserve">Dato for udgivelse af denne version</w:t>
            </w:r>
          </w:p>
        </w:tc>
        <w:tc>
          <w:tcPr>
            <w:shd w:fill="auto" w:val="clear"/>
            <w:tcMar>
              <w:top w:w="100.0" w:type="dxa"/>
              <w:left w:w="100.0" w:type="dxa"/>
              <w:bottom w:w="100.0" w:type="dxa"/>
              <w:right w:w="100.0" w:type="dxa"/>
            </w:tcMar>
          </w:tcPr>
          <w:p w:rsidR="00000000" w:rsidDel="00000000" w:rsidP="00000000" w:rsidRDefault="00000000" w:rsidRPr="00000000" w14:paraId="00000341">
            <w:pPr>
              <w:widowControl w:val="0"/>
              <w:rPr>
                <w:rFonts w:ascii="Open Sans" w:cs="Open Sans" w:eastAsia="Open Sans" w:hAnsi="Open Sans"/>
                <w:b w:val="1"/>
                <w:color w:val="434343"/>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42">
            <w:pPr>
              <w:widowControl w:val="0"/>
              <w:rPr>
                <w:rFonts w:ascii="Open Sans" w:cs="Open Sans" w:eastAsia="Open Sans" w:hAnsi="Open Sans"/>
                <w:color w:val="434343"/>
              </w:rPr>
            </w:pPr>
            <w:r w:rsidDel="00000000" w:rsidR="00000000" w:rsidRPr="00000000">
              <w:rPr>
                <w:rFonts w:ascii="Open Sans" w:cs="Open Sans" w:eastAsia="Open Sans" w:hAnsi="Open Sans"/>
                <w:color w:val="434343"/>
                <w:rtl w:val="0"/>
              </w:rPr>
              <w:t xml:space="preserve">Ansvarlig</w:t>
            </w:r>
          </w:p>
        </w:tc>
        <w:tc>
          <w:tcPr>
            <w:shd w:fill="auto" w:val="clear"/>
            <w:tcMar>
              <w:top w:w="100.0" w:type="dxa"/>
              <w:left w:w="100.0" w:type="dxa"/>
              <w:bottom w:w="100.0" w:type="dxa"/>
              <w:right w:w="100.0" w:type="dxa"/>
            </w:tcMar>
          </w:tcPr>
          <w:p w:rsidR="00000000" w:rsidDel="00000000" w:rsidP="00000000" w:rsidRDefault="00000000" w:rsidRPr="00000000" w14:paraId="00000343">
            <w:pPr>
              <w:widowControl w:val="0"/>
              <w:rPr>
                <w:rFonts w:ascii="Open Sans" w:cs="Open Sans" w:eastAsia="Open Sans" w:hAnsi="Open Sans"/>
                <w:b w:val="1"/>
                <w:color w:val="434343"/>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344">
            <w:pPr>
              <w:widowControl w:val="0"/>
              <w:rPr>
                <w:rFonts w:ascii="Open Sans" w:cs="Open Sans" w:eastAsia="Open Sans" w:hAnsi="Open Sans"/>
                <w:color w:val="434343"/>
              </w:rPr>
            </w:pPr>
            <w:r w:rsidDel="00000000" w:rsidR="00000000" w:rsidRPr="00000000">
              <w:rPr>
                <w:rFonts w:ascii="Open Sans" w:cs="Open Sans" w:eastAsia="Open Sans" w:hAnsi="Open Sans"/>
                <w:color w:val="434343"/>
                <w:rtl w:val="0"/>
              </w:rPr>
              <w:t xml:space="preserve">Status</w:t>
            </w:r>
          </w:p>
        </w:tc>
        <w:tc>
          <w:tcPr>
            <w:shd w:fill="auto" w:val="clear"/>
            <w:tcMar>
              <w:top w:w="100.0" w:type="dxa"/>
              <w:left w:w="100.0" w:type="dxa"/>
              <w:bottom w:w="100.0" w:type="dxa"/>
              <w:right w:w="100.0" w:type="dxa"/>
            </w:tcMar>
          </w:tcPr>
          <w:p w:rsidR="00000000" w:rsidDel="00000000" w:rsidP="00000000" w:rsidRDefault="00000000" w:rsidRPr="00000000" w14:paraId="00000345">
            <w:pPr>
              <w:widowControl w:val="0"/>
              <w:rPr>
                <w:rFonts w:ascii="Open Sans" w:cs="Open Sans" w:eastAsia="Open Sans" w:hAnsi="Open Sans"/>
                <w:b w:val="1"/>
                <w:color w:val="434343"/>
              </w:rPr>
            </w:pPr>
            <w:r w:rsidDel="00000000" w:rsidR="00000000" w:rsidRPr="00000000">
              <w:rPr>
                <w:rtl w:val="0"/>
              </w:rPr>
            </w:r>
          </w:p>
        </w:tc>
      </w:tr>
    </w:tbl>
    <w:p w:rsidR="00000000" w:rsidDel="00000000" w:rsidP="00000000" w:rsidRDefault="00000000" w:rsidRPr="00000000" w14:paraId="00000346">
      <w:pPr>
        <w:rPr>
          <w:rFonts w:ascii="Open Sans" w:cs="Open Sans" w:eastAsia="Open Sans" w:hAnsi="Open Sans"/>
        </w:rPr>
      </w:pPr>
      <w:r w:rsidDel="00000000" w:rsidR="00000000" w:rsidRPr="00000000">
        <w:rPr>
          <w:rtl w:val="0"/>
        </w:rPr>
      </w:r>
    </w:p>
    <w:p w:rsidR="00000000" w:rsidDel="00000000" w:rsidP="00000000" w:rsidRDefault="00000000" w:rsidRPr="00000000" w14:paraId="00000347">
      <w:pPr>
        <w:spacing w:after="160" w:lineRule="auto"/>
        <w:rPr>
          <w:rFonts w:ascii="Open Sans" w:cs="Open Sans" w:eastAsia="Open Sans" w:hAnsi="Open Sans"/>
          <w:color w:val="1b1739"/>
        </w:rPr>
      </w:pPr>
      <w:r w:rsidDel="00000000" w:rsidR="00000000" w:rsidRPr="00000000">
        <w:rPr>
          <w:rtl w:val="0"/>
        </w:rPr>
      </w:r>
    </w:p>
    <w:sectPr>
      <w:headerReference r:id="rId8" w:type="first"/>
      <w:footerReference r:id="rId9" w:type="default"/>
      <w:footerReference r:id="rId10" w:type="first"/>
      <w:pgSz w:h="16834" w:w="11909"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Int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pen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49">
    <w:pPr>
      <w:widowControl w:val="0"/>
      <w:rPr>
        <w:rFonts w:ascii="Open Sans" w:cs="Open Sans" w:eastAsia="Open Sans" w:hAnsi="Open Sans"/>
        <w:color w:val="666666"/>
        <w:sz w:val="16"/>
        <w:szCs w:val="16"/>
      </w:rPr>
    </w:pPr>
    <w:r w:rsidDel="00000000" w:rsidR="00000000" w:rsidRPr="00000000">
      <w:rPr>
        <w:rtl w:val="0"/>
      </w:rPr>
    </w:r>
  </w:p>
  <w:p w:rsidR="00000000" w:rsidDel="00000000" w:rsidP="00000000" w:rsidRDefault="00000000" w:rsidRPr="00000000" w14:paraId="0000034A">
    <w:pPr>
      <w:widowControl w:val="0"/>
      <w:rPr/>
    </w:pPr>
    <w:r w:rsidDel="00000000" w:rsidR="00000000" w:rsidRPr="00000000">
      <w:rPr>
        <w:rFonts w:ascii="Inter" w:cs="Inter" w:eastAsia="Inter" w:hAnsi="Inter"/>
        <w:color w:val="666666"/>
        <w:sz w:val="16"/>
        <w:szCs w:val="16"/>
        <w:rtl w:val="0"/>
      </w:rPr>
      <w:t xml:space="preserve">* Wired Relations’ skabeloner er kun til brug for virksomheden, og må ikke videredistribueres. Skabelonerne kan ikke sidestilles med juridisk rådgivning, og anvendelse heraf er virksomhedens eget ansvar.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4B">
    <w:pPr>
      <w:widowControl w:val="0"/>
      <w:rPr>
        <w:rFonts w:ascii="Inter" w:cs="Inter" w:eastAsia="Inter" w:hAnsi="Inter"/>
        <w:color w:val="666666"/>
        <w:sz w:val="20"/>
        <w:szCs w:val="20"/>
      </w:rPr>
    </w:pPr>
    <w:r w:rsidDel="00000000" w:rsidR="00000000" w:rsidRPr="00000000">
      <w:rPr>
        <w:rFonts w:ascii="Inter" w:cs="Inter" w:eastAsia="Inter" w:hAnsi="Inter"/>
        <w:color w:val="666666"/>
        <w:sz w:val="16"/>
        <w:szCs w:val="16"/>
        <w:rtl w:val="0"/>
      </w:rPr>
      <w:t xml:space="preserve">* Wired Relations’ skabeloner er kun til brug for virksomheden, og må ikke videredistribueres. Skabelonerne kan ikke sidestilles med juridisk rådgivning, og anvendelse heraf er virksomhedens eget ansvar. </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48">
    <w:pPr>
      <w:jc w:val="right"/>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-512325</wp:posOffset>
          </wp:positionH>
          <wp:positionV relativeFrom="paragraph">
            <wp:posOffset>-110775</wp:posOffset>
          </wp:positionV>
          <wp:extent cx="925830" cy="266700"/>
          <wp:effectExtent b="0" l="0" r="0" t="0"/>
          <wp:wrapNone/>
          <wp:docPr id="1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925830" cy="2667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sz w:val="10"/>
        <w:szCs w:val="1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da-DK"/>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table" w:styleId="TableNormal1" w:customStyle="1">
    <w:name w:val="Table Normal1"/>
    <w:tblPr>
      <w:tblCellMar>
        <w:top w:w="0.0" w:type="dxa"/>
        <w:left w:w="0.0" w:type="dxa"/>
        <w:bottom w:w="0.0" w:type="dxa"/>
        <w:right w:w="0.0" w:type="dxa"/>
      </w:tblCellMar>
    </w:tbl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1"/>
    <w:tblPr>
      <w:tblStyleRowBandSize w:val="1"/>
      <w:tblStyleColBandSize w:val="1"/>
      <w:tblCellMar>
        <w:top w:w="100.0" w:type="dxa"/>
        <w:left w:w="100.0" w:type="dxa"/>
        <w:bottom w:w="100.0" w:type="dxa"/>
        <w:right w:w="100.0" w:type="dxa"/>
      </w:tblCellMar>
    </w:tblPr>
  </w:style>
  <w:style w:type="table" w:styleId="a0" w:customStyle="1">
    <w:basedOn w:val="TableNormal1"/>
    <w:tblPr>
      <w:tblStyleRowBandSize w:val="1"/>
      <w:tblStyleColBandSize w:val="1"/>
      <w:tblCellMar>
        <w:top w:w="100.0" w:type="dxa"/>
        <w:left w:w="100.0" w:type="dxa"/>
        <w:bottom w:w="100.0" w:type="dxa"/>
        <w:right w:w="100.0" w:type="dxa"/>
      </w:tblCellMar>
    </w:tblPr>
  </w:style>
  <w:style w:type="table" w:styleId="a1" w:customStyle="1">
    <w:basedOn w:val="TableNormal1"/>
    <w:tblPr>
      <w:tblStyleRowBandSize w:val="1"/>
      <w:tblStyleColBandSize w:val="1"/>
      <w:tblCellMar>
        <w:top w:w="100.0" w:type="dxa"/>
        <w:left w:w="100.0" w:type="dxa"/>
        <w:bottom w:w="100.0" w:type="dxa"/>
        <w:right w:w="100.0" w:type="dxa"/>
      </w:tblCellMar>
    </w:tblPr>
  </w:style>
  <w:style w:type="table" w:styleId="a2" w:customStyle="1">
    <w:basedOn w:val="TableNormal1"/>
    <w:tblPr>
      <w:tblStyleRowBandSize w:val="1"/>
      <w:tblStyleColBandSize w:val="1"/>
      <w:tblCellMar>
        <w:top w:w="100.0" w:type="dxa"/>
        <w:left w:w="100.0" w:type="dxa"/>
        <w:bottom w:w="100.0" w:type="dxa"/>
        <w:right w:w="100.0" w:type="dxa"/>
      </w:tblCellMar>
    </w:tblPr>
  </w:style>
  <w:style w:type="table" w:styleId="a3" w:customStyle="1">
    <w:basedOn w:val="TableNormal1"/>
    <w:tblPr>
      <w:tblStyleRowBandSize w:val="1"/>
      <w:tblStyleColBandSize w:val="1"/>
      <w:tblCellMar>
        <w:top w:w="100.0" w:type="dxa"/>
        <w:left w:w="100.0" w:type="dxa"/>
        <w:bottom w:w="100.0" w:type="dxa"/>
        <w:right w:w="100.0" w:type="dxa"/>
      </w:tblCellMar>
    </w:tblPr>
  </w:style>
  <w:style w:type="table" w:styleId="a4" w:customStyle="1">
    <w:basedOn w:val="TableNormal1"/>
    <w:tblPr>
      <w:tblStyleRowBandSize w:val="1"/>
      <w:tblStyleColBandSize w:val="1"/>
      <w:tblCellMar>
        <w:top w:w="100.0" w:type="dxa"/>
        <w:left w:w="100.0" w:type="dxa"/>
        <w:bottom w:w="100.0" w:type="dxa"/>
        <w:right w:w="100.0" w:type="dxa"/>
      </w:tblCellMar>
    </w:tblPr>
  </w:style>
  <w:style w:type="paragraph" w:styleId="Header">
    <w:name w:val="header"/>
    <w:basedOn w:val="Normal"/>
    <w:link w:val="HeaderChar"/>
    <w:uiPriority w:val="99"/>
    <w:unhideWhenUsed w:val="1"/>
    <w:rsid w:val="002A5181"/>
    <w:pPr>
      <w:tabs>
        <w:tab w:val="center" w:pos="4819"/>
        <w:tab w:val="right" w:pos="9638"/>
      </w:tabs>
      <w:spacing w:line="240" w:lineRule="auto"/>
    </w:pPr>
  </w:style>
  <w:style w:type="character" w:styleId="HeaderChar" w:customStyle="1">
    <w:name w:val="Header Char"/>
    <w:basedOn w:val="DefaultParagraphFont"/>
    <w:link w:val="Header"/>
    <w:uiPriority w:val="99"/>
    <w:rsid w:val="002A5181"/>
  </w:style>
  <w:style w:type="paragraph" w:styleId="Footer">
    <w:name w:val="footer"/>
    <w:basedOn w:val="Normal"/>
    <w:link w:val="FooterChar"/>
    <w:uiPriority w:val="99"/>
    <w:unhideWhenUsed w:val="1"/>
    <w:rsid w:val="002A5181"/>
    <w:pPr>
      <w:tabs>
        <w:tab w:val="center" w:pos="4819"/>
        <w:tab w:val="right" w:pos="9638"/>
      </w:tabs>
      <w:spacing w:line="240" w:lineRule="auto"/>
    </w:pPr>
  </w:style>
  <w:style w:type="character" w:styleId="FooterChar" w:customStyle="1">
    <w:name w:val="Footer Char"/>
    <w:basedOn w:val="DefaultParagraphFont"/>
    <w:link w:val="Footer"/>
    <w:uiPriority w:val="99"/>
    <w:rsid w:val="002A5181"/>
  </w:style>
  <w:style w:type="paragraph" w:styleId="NormalWeb">
    <w:name w:val="Normal (Web)"/>
    <w:basedOn w:val="Normal"/>
    <w:uiPriority w:val="99"/>
    <w:semiHidden w:val="1"/>
    <w:unhideWhenUsed w:val="1"/>
    <w:rsid w:val="00EA1298"/>
    <w:pPr>
      <w:spacing w:after="100" w:afterAutospacing="1" w:before="100" w:beforeAutospacing="1" w:line="240" w:lineRule="auto"/>
    </w:pPr>
    <w:rPr>
      <w:rFonts w:ascii="Times New Roman" w:cs="Times New Roman" w:eastAsia="Times New Roman" w:hAnsi="Times New Roman"/>
      <w:sz w:val="24"/>
      <w:szCs w:val="24"/>
    </w:rPr>
  </w:style>
  <w:style w:type="table" w:styleId="a5" w:customStyle="1">
    <w:basedOn w:val="TableNormal1"/>
    <w:tblPr>
      <w:tblStyleRowBandSize w:val="1"/>
      <w:tblStyleColBandSize w:val="1"/>
      <w:tblCellMar>
        <w:top w:w="100.0" w:type="dxa"/>
        <w:left w:w="100.0" w:type="dxa"/>
        <w:bottom w:w="100.0" w:type="dxa"/>
        <w:right w:w="100.0" w:type="dxa"/>
      </w:tblCellMar>
    </w:tblPr>
  </w:style>
  <w:style w:type="table" w:styleId="a6" w:customStyle="1">
    <w:basedOn w:val="TableNormal1"/>
    <w:tblPr>
      <w:tblStyleRowBandSize w:val="1"/>
      <w:tblStyleColBandSize w:val="1"/>
      <w:tblCellMar>
        <w:top w:w="100.0" w:type="dxa"/>
        <w:left w:w="100.0" w:type="dxa"/>
        <w:bottom w:w="100.0" w:type="dxa"/>
        <w:right w:w="100.0" w:type="dxa"/>
      </w:tblCellMar>
    </w:tblPr>
  </w:style>
  <w:style w:type="table" w:styleId="a7" w:customStyle="1">
    <w:basedOn w:val="TableNormal1"/>
    <w:tblPr>
      <w:tblStyleRowBandSize w:val="1"/>
      <w:tblStyleColBandSize w:val="1"/>
      <w:tblCellMar>
        <w:top w:w="100.0" w:type="dxa"/>
        <w:left w:w="100.0" w:type="dxa"/>
        <w:bottom w:w="100.0" w:type="dxa"/>
        <w:right w:w="100.0" w:type="dxa"/>
      </w:tblCellMar>
    </w:tblPr>
  </w:style>
  <w:style w:type="table" w:styleId="a8" w:customStyle="1">
    <w:basedOn w:val="TableNormal1"/>
    <w:tblPr>
      <w:tblStyleRowBandSize w:val="1"/>
      <w:tblStyleColBandSize w:val="1"/>
      <w:tblCellMar>
        <w:top w:w="100.0" w:type="dxa"/>
        <w:left w:w="100.0" w:type="dxa"/>
        <w:bottom w:w="100.0" w:type="dxa"/>
        <w:right w:w="100.0" w:type="dxa"/>
      </w:tblCellMar>
    </w:tblPr>
  </w:style>
  <w:style w:type="table" w:styleId="a9" w:customStyle="1">
    <w:basedOn w:val="TableNormal1"/>
    <w:tblPr>
      <w:tblStyleRowBandSize w:val="1"/>
      <w:tblStyleColBandSize w:val="1"/>
      <w:tblCellMar>
        <w:top w:w="100.0" w:type="dxa"/>
        <w:left w:w="100.0" w:type="dxa"/>
        <w:bottom w:w="100.0" w:type="dxa"/>
        <w:right w:w="100.0" w:type="dxa"/>
      </w:tblCellMar>
    </w:tblPr>
  </w:style>
  <w:style w:type="table" w:styleId="aa" w:customStyle="1">
    <w:basedOn w:val="TableNormal1"/>
    <w:tblPr>
      <w:tblStyleRowBandSize w:val="1"/>
      <w:tblStyleColBandSize w:val="1"/>
      <w:tblCellMar>
        <w:top w:w="100.0" w:type="dxa"/>
        <w:left w:w="100.0" w:type="dxa"/>
        <w:bottom w:w="100.0" w:type="dxa"/>
        <w:right w:w="100.0" w:type="dxa"/>
      </w:tblCellMar>
    </w:tblPr>
  </w:style>
  <w:style w:type="table" w:styleId="ab" w:customStyle="1">
    <w:basedOn w:val="TableNormal1"/>
    <w:tblPr>
      <w:tblStyleRowBandSize w:val="1"/>
      <w:tblStyleColBandSize w:val="1"/>
      <w:tblCellMar>
        <w:top w:w="100.0" w:type="dxa"/>
        <w:left w:w="100.0" w:type="dxa"/>
        <w:bottom w:w="100.0" w:type="dxa"/>
        <w:right w:w="100.0" w:type="dxa"/>
      </w:tblCellMar>
    </w:tblPr>
  </w:style>
  <w:style w:type="table" w:styleId="TableGrid">
    <w:name w:val="Table Grid"/>
    <w:basedOn w:val="TableNormal"/>
    <w:uiPriority w:val="39"/>
    <w:rsid w:val="00052D62"/>
    <w:pPr>
      <w:spacing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CellMar>
        <w:top w:w="100.0" w:type="dxa"/>
        <w:left w:w="100.0" w:type="dxa"/>
        <w:bottom w:w="100.0" w:type="dxa"/>
        <w:right w:w="100.0" w:type="dxa"/>
      </w:tblCellMar>
    </w:tblPr>
  </w:style>
  <w:style w:type="table" w:styleId="Table2">
    <w:basedOn w:val="TableNormal"/>
    <w:pPr>
      <w:spacing w:line="240" w:lineRule="auto"/>
    </w:pPr>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pPr>
      <w:spacing w:line="240" w:lineRule="auto"/>
    </w:pPr>
    <w:tblPr>
      <w:tblStyleRowBandSize w:val="1"/>
      <w:tblStyleColBandSize w:val="1"/>
      <w:tblCellMar>
        <w:top w:w="0.0" w:type="dxa"/>
        <w:left w:w="115.0" w:type="dxa"/>
        <w:bottom w:w="0.0" w:type="dxa"/>
        <w:right w:w="115.0" w:type="dxa"/>
      </w:tblCellMar>
    </w:tblPr>
  </w:style>
  <w:style w:type="table" w:styleId="Table2">
    <w:basedOn w:val="TableNormal"/>
    <w:pPr>
      <w:spacing w:line="240" w:lineRule="auto"/>
    </w:pPr>
    <w:tblPr>
      <w:tblStyleRowBandSize w:val="1"/>
      <w:tblStyleColBandSize w:val="1"/>
      <w:tblCellMar>
        <w:top w:w="0.0" w:type="dxa"/>
        <w:left w:w="115.0" w:type="dxa"/>
        <w:bottom w:w="0.0" w:type="dxa"/>
        <w:right w:w="115.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pPr>
      <w:spacing w:line="240" w:lineRule="auto"/>
    </w:pPr>
    <w:tblPr>
      <w:tblStyleRowBandSize w:val="1"/>
      <w:tblStyleColBandSize w:val="1"/>
      <w:tblCellMar>
        <w:top w:w="0.0" w:type="dxa"/>
        <w:left w:w="115.0" w:type="dxa"/>
        <w:bottom w:w="0.0" w:type="dxa"/>
        <w:right w:w="115.0" w:type="dxa"/>
      </w:tblCellMar>
    </w:tblPr>
  </w:style>
  <w:style w:type="table" w:styleId="Table4">
    <w:basedOn w:val="TableNormal"/>
    <w:pPr>
      <w:spacing w:line="240" w:lineRule="auto"/>
    </w:pPr>
    <w:tblPr>
      <w:tblStyleRowBandSize w:val="1"/>
      <w:tblStyleColBandSize w:val="1"/>
      <w:tblCellMar>
        <w:top w:w="0.0" w:type="dxa"/>
        <w:left w:w="115.0" w:type="dxa"/>
        <w:bottom w:w="0.0" w:type="dxa"/>
        <w:right w:w="115.0" w:type="dxa"/>
      </w:tblCellMar>
    </w:tblPr>
  </w:style>
  <w:style w:type="table" w:styleId="Table5">
    <w:basedOn w:val="TableNormal"/>
    <w:pPr>
      <w:spacing w:line="240" w:lineRule="auto"/>
    </w:pPr>
    <w:tblPr>
      <w:tblStyleRowBandSize w:val="1"/>
      <w:tblStyleColBandSize w:val="1"/>
      <w:tblCellMar>
        <w:top w:w="0.0" w:type="dxa"/>
        <w:left w:w="115.0" w:type="dxa"/>
        <w:bottom w:w="0.0" w:type="dxa"/>
        <w:right w:w="115.0" w:type="dxa"/>
      </w:tblCellMar>
    </w:tblPr>
  </w:style>
  <w:style w:type="table" w:styleId="Table6">
    <w:basedOn w:val="TableNormal"/>
    <w:pPr>
      <w:spacing w:line="240" w:lineRule="auto"/>
    </w:pPr>
    <w:tblPr>
      <w:tblStyleRowBandSize w:val="1"/>
      <w:tblStyleColBandSize w:val="1"/>
      <w:tblCellMar>
        <w:top w:w="0.0" w:type="dxa"/>
        <w:left w:w="115.0" w:type="dxa"/>
        <w:bottom w:w="0.0" w:type="dxa"/>
        <w:right w:w="115.0" w:type="dxa"/>
      </w:tblCellMar>
    </w:tblPr>
  </w:style>
  <w:style w:type="table" w:styleId="Table7">
    <w:basedOn w:val="TableNormal"/>
    <w:pPr>
      <w:spacing w:line="240" w:lineRule="auto"/>
    </w:pPr>
    <w:tblPr>
      <w:tblStyleRowBandSize w:val="1"/>
      <w:tblStyleColBandSize w:val="1"/>
      <w:tblCellMar>
        <w:top w:w="0.0" w:type="dxa"/>
        <w:left w:w="115.0" w:type="dxa"/>
        <w:bottom w:w="0.0" w:type="dxa"/>
        <w:right w:w="115.0" w:type="dxa"/>
      </w:tblCellMar>
    </w:tblPr>
  </w:style>
  <w:style w:type="table" w:styleId="Table8">
    <w:basedOn w:val="TableNormal"/>
    <w:pPr>
      <w:spacing w:line="240" w:lineRule="auto"/>
    </w:pPr>
    <w:tblPr>
      <w:tblStyleRowBandSize w:val="1"/>
      <w:tblStyleColBandSize w:val="1"/>
      <w:tblCellMar>
        <w:top w:w="0.0" w:type="dxa"/>
        <w:left w:w="115.0" w:type="dxa"/>
        <w:bottom w:w="0.0" w:type="dxa"/>
        <w:right w:w="115.0" w:type="dxa"/>
      </w:tblCellMar>
    </w:tblPr>
  </w:style>
  <w:style w:type="table" w:styleId="Table9">
    <w:basedOn w:val="TableNormal"/>
    <w:pPr>
      <w:spacing w:line="240" w:lineRule="auto"/>
    </w:pPr>
    <w:tblPr>
      <w:tblStyleRowBandSize w:val="1"/>
      <w:tblStyleColBandSize w:val="1"/>
      <w:tblCellMar>
        <w:top w:w="0.0" w:type="dxa"/>
        <w:left w:w="115.0" w:type="dxa"/>
        <w:bottom w:w="0.0" w:type="dxa"/>
        <w:right w:w="115.0" w:type="dxa"/>
      </w:tblCellMar>
    </w:tblPr>
  </w:style>
  <w:style w:type="table" w:styleId="Table10">
    <w:basedOn w:val="TableNormal"/>
    <w:pPr>
      <w:spacing w:line="240" w:lineRule="auto"/>
    </w:pPr>
    <w:tblPr>
      <w:tblStyleRowBandSize w:val="1"/>
      <w:tblStyleColBandSize w:val="1"/>
      <w:tblCellMar>
        <w:top w:w="0.0" w:type="dxa"/>
        <w:left w:w="115.0" w:type="dxa"/>
        <w:bottom w:w="0.0" w:type="dxa"/>
        <w:right w:w="115.0" w:type="dxa"/>
      </w:tblCellMar>
    </w:tblPr>
  </w:style>
  <w:style w:type="table" w:styleId="Table11">
    <w:basedOn w:val="TableNormal"/>
    <w:pPr>
      <w:spacing w:line="240" w:lineRule="auto"/>
    </w:pPr>
    <w:tblPr>
      <w:tblStyleRowBandSize w:val="1"/>
      <w:tblStyleColBandSize w:val="1"/>
      <w:tblCellMar>
        <w:top w:w="0.0" w:type="dxa"/>
        <w:left w:w="115.0" w:type="dxa"/>
        <w:bottom w:w="0.0" w:type="dxa"/>
        <w:right w:w="115.0" w:type="dxa"/>
      </w:tblCellMar>
    </w:tblPr>
  </w:style>
  <w:style w:type="table" w:styleId="Table12">
    <w:basedOn w:val="TableNormal"/>
    <w:pPr>
      <w:spacing w:line="240" w:lineRule="auto"/>
    </w:pPr>
    <w:tblPr>
      <w:tblStyleRowBandSize w:val="1"/>
      <w:tblStyleColBandSize w:val="1"/>
      <w:tblCellMar>
        <w:top w:w="0.0" w:type="dxa"/>
        <w:left w:w="115.0" w:type="dxa"/>
        <w:bottom w:w="0.0" w:type="dxa"/>
        <w:right w:w="115.0" w:type="dxa"/>
      </w:tblCellMar>
    </w:tblPr>
  </w:style>
  <w:style w:type="table" w:styleId="Table13">
    <w:basedOn w:val="TableNormal"/>
    <w:pPr>
      <w:spacing w:line="240" w:lineRule="auto"/>
    </w:pPr>
    <w:tblPr>
      <w:tblStyleRowBandSize w:val="1"/>
      <w:tblStyleColBandSize w:val="1"/>
      <w:tblCellMar>
        <w:top w:w="0.0" w:type="dxa"/>
        <w:left w:w="115.0" w:type="dxa"/>
        <w:bottom w:w="0.0" w:type="dxa"/>
        <w:right w:w="115.0" w:type="dxa"/>
      </w:tblCellMar>
    </w:tblPr>
  </w:style>
  <w:style w:type="table" w:styleId="Table14">
    <w:basedOn w:val="TableNormal"/>
    <w:pPr>
      <w:spacing w:line="240" w:lineRule="auto"/>
    </w:pPr>
    <w:tblPr>
      <w:tblStyleRowBandSize w:val="1"/>
      <w:tblStyleColBandSize w:val="1"/>
      <w:tblCellMar>
        <w:top w:w="0.0" w:type="dxa"/>
        <w:left w:w="115.0" w:type="dxa"/>
        <w:bottom w:w="0.0" w:type="dxa"/>
        <w:right w:w="115.0" w:type="dxa"/>
      </w:tblCellMar>
    </w:tblPr>
  </w:style>
  <w:style w:type="table" w:styleId="Table15">
    <w:basedOn w:val="TableNormal"/>
    <w:pPr>
      <w:spacing w:line="240" w:lineRule="auto"/>
    </w:pPr>
    <w:tblPr>
      <w:tblStyleRowBandSize w:val="1"/>
      <w:tblStyleColBandSize w:val="1"/>
      <w:tblCellMar>
        <w:top w:w="0.0" w:type="dxa"/>
        <w:left w:w="115.0" w:type="dxa"/>
        <w:bottom w:w="0.0" w:type="dxa"/>
        <w:right w:w="115.0" w:type="dxa"/>
      </w:tblCellMar>
    </w:tblPr>
  </w:style>
  <w:style w:type="table" w:styleId="Table16">
    <w:basedOn w:val="TableNormal"/>
    <w:pPr>
      <w:spacing w:line="240" w:lineRule="auto"/>
    </w:pPr>
    <w:tblPr>
      <w:tblStyleRowBandSize w:val="1"/>
      <w:tblStyleColBandSize w:val="1"/>
      <w:tblCellMar>
        <w:top w:w="0.0" w:type="dxa"/>
        <w:left w:w="115.0" w:type="dxa"/>
        <w:bottom w:w="0.0" w:type="dxa"/>
        <w:right w:w="115.0" w:type="dxa"/>
      </w:tblCellMar>
    </w:tblPr>
  </w:style>
  <w:style w:type="table" w:styleId="Table17">
    <w:basedOn w:val="TableNormal"/>
    <w:pPr>
      <w:spacing w:line="240" w:lineRule="auto"/>
    </w:pPr>
    <w:tblPr>
      <w:tblStyleRowBandSize w:val="1"/>
      <w:tblStyleColBandSize w:val="1"/>
      <w:tblCellMar>
        <w:top w:w="0.0" w:type="dxa"/>
        <w:left w:w="115.0" w:type="dxa"/>
        <w:bottom w:w="0.0" w:type="dxa"/>
        <w:right w:w="115.0" w:type="dxa"/>
      </w:tblCellMar>
    </w:tblPr>
  </w:style>
  <w:style w:type="table" w:styleId="Table18">
    <w:basedOn w:val="TableNormal"/>
    <w:pPr>
      <w:spacing w:line="240" w:lineRule="auto"/>
    </w:pPr>
    <w:tblPr>
      <w:tblStyleRowBandSize w:val="1"/>
      <w:tblStyleColBandSize w:val="1"/>
      <w:tblCellMar>
        <w:top w:w="0.0" w:type="dxa"/>
        <w:left w:w="115.0" w:type="dxa"/>
        <w:bottom w:w="0.0" w:type="dxa"/>
        <w:right w:w="115.0" w:type="dxa"/>
      </w:tblCellMar>
    </w:tblPr>
  </w:style>
  <w:style w:type="table" w:styleId="Table19">
    <w:basedOn w:val="TableNormal"/>
    <w:pPr>
      <w:spacing w:line="240" w:lineRule="auto"/>
    </w:pPr>
    <w:tblPr>
      <w:tblStyleRowBandSize w:val="1"/>
      <w:tblStyleColBandSize w:val="1"/>
      <w:tblCellMar>
        <w:top w:w="0.0" w:type="dxa"/>
        <w:left w:w="115.0" w:type="dxa"/>
        <w:bottom w:w="0.0" w:type="dxa"/>
        <w:right w:w="115.0" w:type="dxa"/>
      </w:tblCellMar>
    </w:tblPr>
  </w:style>
  <w:style w:type="table" w:styleId="Table20">
    <w:basedOn w:val="TableNormal"/>
    <w:pPr>
      <w:spacing w:line="240" w:lineRule="auto"/>
    </w:pPr>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Inter-regular.ttf"/><Relationship Id="rId2" Type="http://schemas.openxmlformats.org/officeDocument/2006/relationships/font" Target="fonts/Inter-bold.ttf"/><Relationship Id="rId3" Type="http://schemas.openxmlformats.org/officeDocument/2006/relationships/font" Target="fonts/Inter-italic.ttf"/><Relationship Id="rId4" Type="http://schemas.openxmlformats.org/officeDocument/2006/relationships/font" Target="fonts/Inter-boldItalic.ttf"/><Relationship Id="rId5" Type="http://schemas.openxmlformats.org/officeDocument/2006/relationships/font" Target="fonts/OpenSans-regular.ttf"/><Relationship Id="rId6" Type="http://schemas.openxmlformats.org/officeDocument/2006/relationships/font" Target="fonts/OpenSans-bold.ttf"/><Relationship Id="rId7" Type="http://schemas.openxmlformats.org/officeDocument/2006/relationships/font" Target="fonts/OpenSans-italic.ttf"/><Relationship Id="rId8" Type="http://schemas.openxmlformats.org/officeDocument/2006/relationships/font" Target="fonts/Open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OqejYyvK7aO2Z+OZTPFZm0E8zRA==">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2024-08-28T07:59:00Z</dcterms:created>
  <dc:creator>Helle Dollerup Mortensen</dc:creator>
</cp:coreProperties>
</file>